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9072"/>
      </w:tblGrid>
      <w:tr w:rsidR="00CB0C7C" w:rsidRPr="00CB0C7C" w14:paraId="3FFD0828" w14:textId="77777777" w:rsidTr="00963450">
        <w:tc>
          <w:tcPr>
            <w:tcW w:w="5000" w:type="pct"/>
            <w:shd w:val="clear" w:color="auto" w:fill="auto"/>
          </w:tcPr>
          <w:p w14:paraId="5724F5F8" w14:textId="77777777" w:rsidR="00CB0C7C" w:rsidRPr="003A60C4" w:rsidRDefault="00CB0C7C" w:rsidP="003A60C4">
            <w:pPr>
              <w:pStyle w:val="berschrift1"/>
            </w:pPr>
            <w:permStart w:id="2038759760" w:edGrp="everyone"/>
            <w:permEnd w:id="2038759760"/>
            <w:r w:rsidRPr="003A60C4">
              <w:t>Vertrag zur Abtretung des ökologischen Mehrwert „Zertifikat“</w:t>
            </w:r>
          </w:p>
        </w:tc>
      </w:tr>
      <w:tr w:rsidR="00CB0C7C" w:rsidRPr="00CB0C7C" w14:paraId="3031FA3A" w14:textId="77777777" w:rsidTr="00963450">
        <w:tc>
          <w:tcPr>
            <w:tcW w:w="5000" w:type="pct"/>
            <w:shd w:val="clear" w:color="auto" w:fill="auto"/>
          </w:tcPr>
          <w:p w14:paraId="1CD8473F" w14:textId="77777777" w:rsidR="00CB0C7C" w:rsidRPr="00CB0C7C" w:rsidRDefault="00CB0C7C" w:rsidP="00963450">
            <w:pPr>
              <w:spacing w:before="160" w:after="160"/>
            </w:pPr>
            <w:r w:rsidRPr="00CB0C7C">
              <w:t>zwischen</w:t>
            </w:r>
          </w:p>
        </w:tc>
        <w:bookmarkStart w:id="0" w:name="_GoBack"/>
        <w:bookmarkEnd w:id="0"/>
      </w:tr>
      <w:tr w:rsidR="0008788F" w:rsidRPr="0008788F" w14:paraId="7780BF88" w14:textId="77777777" w:rsidTr="00963450">
        <w:tc>
          <w:tcPr>
            <w:tcW w:w="5000" w:type="pct"/>
            <w:shd w:val="clear" w:color="auto" w:fill="auto"/>
          </w:tcPr>
          <w:p w14:paraId="23A12121" w14:textId="5BE33EB0" w:rsidR="0008788F" w:rsidRPr="0008788F" w:rsidRDefault="0008788F" w:rsidP="0008788F">
            <w:pPr>
              <w:spacing w:before="160" w:after="160"/>
              <w:rPr>
                <w:b/>
              </w:rPr>
            </w:pPr>
            <w:permStart w:id="318272266" w:edGrp="everyone"/>
            <w:r w:rsidRPr="0008788F">
              <w:rPr>
                <w:b/>
                <w:highlight w:val="yellow"/>
              </w:rPr>
              <w:t>[Bitte ausfüllen: Max Mustermann</w:t>
            </w:r>
            <w:r>
              <w:rPr>
                <w:b/>
                <w:highlight w:val="yellow"/>
              </w:rPr>
              <w:t>; Musterweg 12, 8272 Ermatingen</w:t>
            </w:r>
            <w:r w:rsidRPr="0008788F">
              <w:rPr>
                <w:b/>
                <w:highlight w:val="yellow"/>
              </w:rPr>
              <w:t>]</w:t>
            </w:r>
          </w:p>
        </w:tc>
      </w:tr>
      <w:permEnd w:id="318272266"/>
      <w:tr w:rsidR="00CB0C7C" w:rsidRPr="00CB0C7C" w14:paraId="0C6A11CE" w14:textId="77777777" w:rsidTr="00963450">
        <w:tc>
          <w:tcPr>
            <w:tcW w:w="5000" w:type="pct"/>
            <w:shd w:val="clear" w:color="auto" w:fill="auto"/>
          </w:tcPr>
          <w:p w14:paraId="2661AE57" w14:textId="77777777" w:rsidR="00CB0C7C" w:rsidRPr="00CB0C7C" w:rsidRDefault="00CB0C7C" w:rsidP="00963450">
            <w:pPr>
              <w:spacing w:before="160" w:after="160"/>
            </w:pPr>
            <w:r w:rsidRPr="00CB0C7C">
              <w:t>- nachfolgend Produzent genannt -</w:t>
            </w:r>
          </w:p>
        </w:tc>
      </w:tr>
      <w:tr w:rsidR="00CB0C7C" w:rsidRPr="00CB0C7C" w14:paraId="665A2321" w14:textId="77777777" w:rsidTr="00963450">
        <w:tc>
          <w:tcPr>
            <w:tcW w:w="5000" w:type="pct"/>
            <w:shd w:val="clear" w:color="auto" w:fill="auto"/>
          </w:tcPr>
          <w:p w14:paraId="78AED624" w14:textId="77777777" w:rsidR="00CB0C7C" w:rsidRPr="00CB0C7C" w:rsidRDefault="00CB0C7C" w:rsidP="00963450">
            <w:pPr>
              <w:spacing w:before="160" w:after="160"/>
            </w:pPr>
            <w:r w:rsidRPr="00CB0C7C">
              <w:t>und</w:t>
            </w:r>
          </w:p>
        </w:tc>
      </w:tr>
      <w:tr w:rsidR="00CB0C7C" w:rsidRPr="00CB0C7C" w14:paraId="1D85F57E" w14:textId="77777777" w:rsidTr="00963450">
        <w:tc>
          <w:tcPr>
            <w:tcW w:w="5000" w:type="pct"/>
            <w:shd w:val="clear" w:color="auto" w:fill="auto"/>
          </w:tcPr>
          <w:p w14:paraId="1CD4747F" w14:textId="77777777" w:rsidR="00CB0C7C" w:rsidRPr="00CB0C7C" w:rsidRDefault="00CB0C7C" w:rsidP="00963450">
            <w:pPr>
              <w:spacing w:before="160" w:after="160"/>
              <w:rPr>
                <w:b/>
              </w:rPr>
            </w:pPr>
            <w:r w:rsidRPr="00CB0C7C">
              <w:rPr>
                <w:b/>
              </w:rPr>
              <w:t>Politische Gemeinde Ermatingen, Technische Gemeindewerke, Hauptstrasse 88, 8272 Ermatingen</w:t>
            </w:r>
          </w:p>
        </w:tc>
      </w:tr>
      <w:tr w:rsidR="00CB0C7C" w:rsidRPr="00CB0C7C" w14:paraId="7FD47B8C" w14:textId="77777777" w:rsidTr="00963450">
        <w:tc>
          <w:tcPr>
            <w:tcW w:w="5000" w:type="pct"/>
            <w:shd w:val="clear" w:color="auto" w:fill="auto"/>
          </w:tcPr>
          <w:p w14:paraId="70DD961B" w14:textId="77777777" w:rsidR="00CB0C7C" w:rsidRPr="00CB0C7C" w:rsidRDefault="00CB0C7C" w:rsidP="00963450">
            <w:pPr>
              <w:spacing w:before="160" w:after="160"/>
            </w:pPr>
            <w:r w:rsidRPr="00CB0C7C">
              <w:t>- nachfolgend Lieferant/Händler genannt -</w:t>
            </w:r>
          </w:p>
        </w:tc>
      </w:tr>
      <w:tr w:rsidR="00CB0C7C" w:rsidRPr="00CB0C7C" w14:paraId="25A6822E" w14:textId="77777777" w:rsidTr="00963450">
        <w:tc>
          <w:tcPr>
            <w:tcW w:w="5000" w:type="pct"/>
            <w:shd w:val="clear" w:color="auto" w:fill="auto"/>
          </w:tcPr>
          <w:p w14:paraId="01C60B27" w14:textId="77777777" w:rsidR="00CB0C7C" w:rsidRPr="00CB0C7C" w:rsidRDefault="00CB0C7C" w:rsidP="00963450">
            <w:pPr>
              <w:spacing w:before="160" w:after="160"/>
            </w:pPr>
            <w:r w:rsidRPr="00CB0C7C">
              <w:t>betreffend</w:t>
            </w:r>
          </w:p>
        </w:tc>
      </w:tr>
      <w:tr w:rsidR="00CB0C7C" w:rsidRPr="00CB0C7C" w14:paraId="15288B79" w14:textId="77777777" w:rsidTr="00963450">
        <w:tc>
          <w:tcPr>
            <w:tcW w:w="5000" w:type="pct"/>
            <w:shd w:val="clear" w:color="auto" w:fill="auto"/>
          </w:tcPr>
          <w:p w14:paraId="4FA8AE03" w14:textId="77777777" w:rsidR="00CB0C7C" w:rsidRPr="00CB0C7C" w:rsidRDefault="00CB0C7C" w:rsidP="00CB0C7C">
            <w:r w:rsidRPr="00CB0C7C">
              <w:t>Befristete Übertragung der Vermarktungsrechte der in das öffentliche Stromnetz des örtlichen Verteilnetzbetreibers eingespeisten Energie der nachfolgenden Produktionsanlage:</w:t>
            </w:r>
          </w:p>
        </w:tc>
      </w:tr>
    </w:tbl>
    <w:p w14:paraId="5979DE4B" w14:textId="77777777" w:rsidR="009D7AC4" w:rsidRPr="00CB0C7C" w:rsidRDefault="009D7AC4" w:rsidP="00963450">
      <w:pPr>
        <w:tabs>
          <w:tab w:val="left" w:pos="3027"/>
        </w:tabs>
        <w:spacing w:before="20" w:after="20"/>
        <w:ind w:left="108"/>
      </w:pPr>
      <w:r w:rsidRPr="00CB0C7C">
        <w:t>Produktionsart:</w:t>
      </w:r>
      <w:r w:rsidRPr="00CB0C7C">
        <w:tab/>
        <w:t>Photovoltaik</w:t>
      </w:r>
    </w:p>
    <w:p w14:paraId="5086A197" w14:textId="455C1D19" w:rsidR="009D7AC4" w:rsidRPr="009D7AC4" w:rsidRDefault="009D7AC4" w:rsidP="00963450">
      <w:pPr>
        <w:tabs>
          <w:tab w:val="left" w:pos="3027"/>
        </w:tabs>
        <w:spacing w:before="20" w:after="20"/>
        <w:ind w:left="108"/>
        <w:rPr>
          <w:highlight w:val="yellow"/>
        </w:rPr>
      </w:pPr>
      <w:r w:rsidRPr="00CB0C7C">
        <w:t>Anlagenstandort:</w:t>
      </w:r>
      <w:r w:rsidRPr="00CB0C7C">
        <w:tab/>
      </w:r>
      <w:permStart w:id="1182352459" w:edGrp="everyone"/>
      <w:r w:rsidRPr="0008788F">
        <w:rPr>
          <w:highlight w:val="yellow"/>
        </w:rPr>
        <w:t>[Bitte ausfüllen:</w:t>
      </w:r>
      <w:r w:rsidR="005F54CC">
        <w:rPr>
          <w:highlight w:val="yellow"/>
        </w:rPr>
        <w:t xml:space="preserve"> </w:t>
      </w:r>
      <w:r w:rsidRPr="0008788F">
        <w:rPr>
          <w:highlight w:val="yellow"/>
        </w:rPr>
        <w:t>Anlagenstandort]</w:t>
      </w:r>
    </w:p>
    <w:permEnd w:id="1182352459"/>
    <w:p w14:paraId="57F20F5F" w14:textId="7AB6A162" w:rsidR="009D7AC4" w:rsidRPr="009D7AC4" w:rsidRDefault="009D7AC4" w:rsidP="00963450">
      <w:pPr>
        <w:tabs>
          <w:tab w:val="left" w:pos="3027"/>
        </w:tabs>
        <w:spacing w:before="20" w:after="20"/>
        <w:ind w:left="108"/>
      </w:pPr>
      <w:r w:rsidRPr="009D7AC4">
        <w:t>Messpunktnummer:</w:t>
      </w:r>
      <w:r w:rsidRPr="009D7AC4">
        <w:tab/>
      </w:r>
      <w:permStart w:id="700013061" w:edGrp="everyone"/>
      <w:r w:rsidRPr="009D7AC4">
        <w:t xml:space="preserve">wird vom EW </w:t>
      </w:r>
      <w:r w:rsidR="005F54CC">
        <w:t>a</w:t>
      </w:r>
      <w:r w:rsidRPr="009D7AC4">
        <w:t>usgefüllt</w:t>
      </w:r>
      <w:permEnd w:id="700013061"/>
    </w:p>
    <w:p w14:paraId="7C449077" w14:textId="5FEBFFC2" w:rsidR="009D7AC4" w:rsidRPr="0008788F" w:rsidRDefault="009D7AC4" w:rsidP="00963450">
      <w:pPr>
        <w:tabs>
          <w:tab w:val="left" w:pos="3027"/>
        </w:tabs>
        <w:spacing w:before="20" w:after="20"/>
        <w:ind w:left="108"/>
        <w:rPr>
          <w:highlight w:val="yellow"/>
        </w:rPr>
      </w:pPr>
      <w:r w:rsidRPr="00CB0C7C">
        <w:t>Nennleistung [kW]</w:t>
      </w:r>
      <w:r w:rsidRPr="00CB0C7C">
        <w:tab/>
      </w:r>
      <w:permStart w:id="1810513299" w:edGrp="everyone"/>
      <w:r w:rsidRPr="0008788F">
        <w:rPr>
          <w:highlight w:val="yellow"/>
        </w:rPr>
        <w:t>[Bitte ausfüllen: Nennleistung in kW]</w:t>
      </w:r>
    </w:p>
    <w:permEnd w:id="1810513299"/>
    <w:p w14:paraId="6D672714" w14:textId="77777777" w:rsidR="009D7AC4" w:rsidRPr="00CB0C7C" w:rsidRDefault="009D7AC4" w:rsidP="00963450">
      <w:pPr>
        <w:tabs>
          <w:tab w:val="left" w:pos="3027"/>
        </w:tabs>
        <w:spacing w:before="20" w:after="20"/>
        <w:ind w:left="108"/>
      </w:pPr>
      <w:r w:rsidRPr="00CB0C7C">
        <w:t>max. zulässige Nennleistung</w:t>
      </w:r>
      <w:r w:rsidRPr="00CB0C7C">
        <w:tab/>
        <w:t>+/- 10%</w:t>
      </w:r>
    </w:p>
    <w:p w14:paraId="2953223A" w14:textId="48800848" w:rsidR="009D7AC4" w:rsidRDefault="009D7AC4" w:rsidP="009D7AC4">
      <w:pPr>
        <w:tabs>
          <w:tab w:val="left" w:pos="3027"/>
        </w:tabs>
        <w:spacing w:before="20" w:after="20"/>
        <w:ind w:left="108"/>
      </w:pPr>
      <w:r w:rsidRPr="00CB0C7C">
        <w:t>örtlicher Verteilnetzbetreiber:</w:t>
      </w:r>
      <w:r w:rsidRPr="00CB0C7C">
        <w:tab/>
        <w:t>EW Ermatingen</w:t>
      </w:r>
    </w:p>
    <w:p w14:paraId="53C4DCFD" w14:textId="77777777" w:rsidR="009D7AC4" w:rsidRPr="00CB0C7C" w:rsidRDefault="009D7AC4" w:rsidP="00963450">
      <w:pPr>
        <w:tabs>
          <w:tab w:val="left" w:pos="3027"/>
        </w:tabs>
        <w:spacing w:before="20" w:after="20"/>
        <w:ind w:left="108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072"/>
      </w:tblGrid>
      <w:tr w:rsidR="00CB0C7C" w:rsidRPr="00CB0C7C" w14:paraId="72904C6F" w14:textId="77777777" w:rsidTr="00963450">
        <w:trPr>
          <w:trHeight w:val="567"/>
        </w:trPr>
        <w:tc>
          <w:tcPr>
            <w:tcW w:w="5000" w:type="pct"/>
            <w:shd w:val="clear" w:color="auto" w:fill="auto"/>
          </w:tcPr>
          <w:p w14:paraId="4E295058" w14:textId="77777777" w:rsidR="00CB0C7C" w:rsidRPr="00500909" w:rsidRDefault="00CB0C7C" w:rsidP="00500909">
            <w:pPr>
              <w:tabs>
                <w:tab w:val="left" w:leader="dot" w:pos="8542"/>
              </w:tabs>
              <w:spacing w:before="160" w:after="160"/>
            </w:pPr>
            <w:r w:rsidRPr="00500909">
              <w:t>Inhaltsverzeichnis</w:t>
            </w:r>
          </w:p>
          <w:p w14:paraId="6211CDDE" w14:textId="07E68E9E" w:rsidR="00CB0C7C" w:rsidRPr="00CB0C7C" w:rsidRDefault="00CB0C7C" w:rsidP="00500909">
            <w:pPr>
              <w:tabs>
                <w:tab w:val="left" w:leader="dot" w:pos="8542"/>
              </w:tabs>
              <w:spacing w:before="160" w:after="160"/>
            </w:pPr>
            <w:r w:rsidRPr="00CB0C7C">
              <w:t>1. Präambel</w:t>
            </w:r>
            <w:r w:rsidRPr="00CB0C7C">
              <w:tab/>
              <w:t>2</w:t>
            </w:r>
          </w:p>
          <w:p w14:paraId="60139A09" w14:textId="5343C870" w:rsidR="00CB0C7C" w:rsidRPr="00CB0C7C" w:rsidRDefault="00CB0C7C" w:rsidP="00500909">
            <w:pPr>
              <w:tabs>
                <w:tab w:val="left" w:leader="dot" w:pos="8542"/>
              </w:tabs>
              <w:spacing w:before="160" w:after="160"/>
            </w:pPr>
            <w:r w:rsidRPr="00CB0C7C">
              <w:t>2. Vertragsgrundlagen</w:t>
            </w:r>
            <w:r w:rsidR="00500909">
              <w:tab/>
            </w:r>
            <w:r w:rsidRPr="00CB0C7C">
              <w:t>2</w:t>
            </w:r>
          </w:p>
          <w:p w14:paraId="6B0923AF" w14:textId="563FA9FE" w:rsidR="00CB0C7C" w:rsidRPr="00CB0C7C" w:rsidRDefault="00CB0C7C" w:rsidP="00500909">
            <w:pPr>
              <w:tabs>
                <w:tab w:val="left" w:leader="dot" w:pos="8542"/>
              </w:tabs>
              <w:spacing w:before="160" w:after="160"/>
            </w:pPr>
            <w:r w:rsidRPr="00CB0C7C">
              <w:t>3. Vertragsbestimmungen</w:t>
            </w:r>
            <w:r w:rsidR="00B45362">
              <w:tab/>
            </w:r>
            <w:r w:rsidRPr="00CB0C7C">
              <w:t>2</w:t>
            </w:r>
          </w:p>
          <w:p w14:paraId="58AAD74D" w14:textId="318ACDB2" w:rsidR="00CB0C7C" w:rsidRPr="00CB0C7C" w:rsidRDefault="00CB0C7C" w:rsidP="00500909">
            <w:pPr>
              <w:tabs>
                <w:tab w:val="left" w:leader="dot" w:pos="8542"/>
              </w:tabs>
              <w:spacing w:before="160" w:after="160"/>
            </w:pPr>
            <w:r w:rsidRPr="00CB0C7C">
              <w:t>4. Rechtsnachfolge</w:t>
            </w:r>
            <w:r w:rsidRPr="00CB0C7C">
              <w:tab/>
              <w:t>3</w:t>
            </w:r>
          </w:p>
          <w:p w14:paraId="2D128003" w14:textId="6CF16CCC" w:rsidR="00CB0C7C" w:rsidRPr="00CB0C7C" w:rsidRDefault="00CB0C7C" w:rsidP="00500909">
            <w:pPr>
              <w:tabs>
                <w:tab w:val="left" w:leader="dot" w:pos="8542"/>
              </w:tabs>
              <w:spacing w:before="160" w:after="160"/>
            </w:pPr>
            <w:r w:rsidRPr="00CB0C7C">
              <w:t>5. Vertragsdauer</w:t>
            </w:r>
            <w:r w:rsidRPr="00CB0C7C">
              <w:tab/>
              <w:t>3</w:t>
            </w:r>
          </w:p>
          <w:p w14:paraId="39C5C12A" w14:textId="6A6D4820" w:rsidR="00CB0C7C" w:rsidRPr="00CB0C7C" w:rsidRDefault="00CB0C7C" w:rsidP="00500909">
            <w:pPr>
              <w:tabs>
                <w:tab w:val="left" w:leader="dot" w:pos="8542"/>
              </w:tabs>
              <w:spacing w:before="160" w:after="160"/>
            </w:pPr>
            <w:r w:rsidRPr="00CB0C7C">
              <w:t>6. Ordentliche Kündigung</w:t>
            </w:r>
            <w:r w:rsidR="00B45362">
              <w:tab/>
            </w:r>
            <w:r w:rsidRPr="00CB0C7C">
              <w:t>3</w:t>
            </w:r>
          </w:p>
        </w:tc>
      </w:tr>
    </w:tbl>
    <w:p w14:paraId="24D138E9" w14:textId="77777777" w:rsidR="00CB0C7C" w:rsidRPr="00CB0C7C" w:rsidRDefault="00CB0C7C" w:rsidP="00CB0C7C">
      <w:pPr>
        <w:sectPr w:rsidR="00CB0C7C" w:rsidRPr="00CB0C7C" w:rsidSect="00961D5F">
          <w:headerReference w:type="first" r:id="rId8"/>
          <w:pgSz w:w="11906" w:h="16838"/>
          <w:pgMar w:top="2726" w:right="1417" w:bottom="1134" w:left="1417" w:header="708" w:footer="708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18"/>
        <w:gridCol w:w="8670"/>
      </w:tblGrid>
      <w:tr w:rsidR="00CB0C7C" w:rsidRPr="00CB0C7C" w14:paraId="34604A12" w14:textId="77777777" w:rsidTr="00CF0052">
        <w:tc>
          <w:tcPr>
            <w:tcW w:w="9288" w:type="dxa"/>
            <w:gridSpan w:val="2"/>
            <w:shd w:val="clear" w:color="auto" w:fill="auto"/>
          </w:tcPr>
          <w:p w14:paraId="0980FC6B" w14:textId="77777777" w:rsidR="00CB0C7C" w:rsidRPr="00CB0C7C" w:rsidRDefault="00CB0C7C" w:rsidP="00CB0C7C">
            <w:pPr>
              <w:rPr>
                <w:b/>
                <w:bCs/>
              </w:rPr>
            </w:pPr>
            <w:r w:rsidRPr="00CB0C7C">
              <w:rPr>
                <w:b/>
                <w:bCs/>
              </w:rPr>
              <w:lastRenderedPageBreak/>
              <w:t>1. Präambel</w:t>
            </w:r>
          </w:p>
        </w:tc>
      </w:tr>
      <w:tr w:rsidR="00CB0C7C" w:rsidRPr="00CB0C7C" w14:paraId="564E4E3F" w14:textId="77777777" w:rsidTr="00CF0052">
        <w:tc>
          <w:tcPr>
            <w:tcW w:w="618" w:type="dxa"/>
            <w:shd w:val="clear" w:color="auto" w:fill="auto"/>
          </w:tcPr>
          <w:p w14:paraId="2DCA6201" w14:textId="77777777" w:rsidR="00CB0C7C" w:rsidRPr="00CB0C7C" w:rsidRDefault="00CB0C7C" w:rsidP="00500909">
            <w:pPr>
              <w:spacing w:before="100" w:after="100"/>
            </w:pPr>
            <w:r w:rsidRPr="00CB0C7C">
              <w:t>1.1</w:t>
            </w:r>
          </w:p>
        </w:tc>
        <w:tc>
          <w:tcPr>
            <w:tcW w:w="8670" w:type="dxa"/>
            <w:shd w:val="clear" w:color="auto" w:fill="auto"/>
          </w:tcPr>
          <w:p w14:paraId="481E87D8" w14:textId="77777777" w:rsidR="00CB0C7C" w:rsidRPr="00CB0C7C" w:rsidRDefault="00CB0C7C" w:rsidP="00500909">
            <w:pPr>
              <w:spacing w:before="100" w:after="100"/>
            </w:pPr>
            <w:r w:rsidRPr="00CB0C7C">
              <w:t xml:space="preserve">Die Vergütung der physisch eingespeisten Energie </w:t>
            </w:r>
            <w:r w:rsidRPr="00CB0C7C">
              <w:rPr>
                <w:i/>
              </w:rPr>
              <w:t>(Graustrom)</w:t>
            </w:r>
            <w:r w:rsidRPr="00CB0C7C">
              <w:t xml:space="preserve"> in das öffentliche Stromnetz des örtlichen Verteilnetzbetreibers ist </w:t>
            </w:r>
            <w:r w:rsidRPr="00CB0C7C">
              <w:rPr>
                <w:u w:val="single"/>
              </w:rPr>
              <w:t>nicht</w:t>
            </w:r>
            <w:r w:rsidRPr="00CB0C7C">
              <w:t xml:space="preserve"> Gegenstand dieses Vertrages.</w:t>
            </w:r>
          </w:p>
        </w:tc>
      </w:tr>
      <w:tr w:rsidR="00CB0C7C" w:rsidRPr="00CB0C7C" w14:paraId="4E086183" w14:textId="77777777" w:rsidTr="00CF0052">
        <w:tc>
          <w:tcPr>
            <w:tcW w:w="618" w:type="dxa"/>
            <w:shd w:val="clear" w:color="auto" w:fill="auto"/>
          </w:tcPr>
          <w:p w14:paraId="39ED01BF" w14:textId="77777777" w:rsidR="00CB0C7C" w:rsidRPr="00CB0C7C" w:rsidRDefault="00CB0C7C" w:rsidP="00500909">
            <w:pPr>
              <w:spacing w:before="100" w:after="100"/>
            </w:pPr>
            <w:r w:rsidRPr="00CB0C7C">
              <w:t>1.2</w:t>
            </w:r>
          </w:p>
        </w:tc>
        <w:tc>
          <w:tcPr>
            <w:tcW w:w="8670" w:type="dxa"/>
            <w:shd w:val="clear" w:color="auto" w:fill="auto"/>
          </w:tcPr>
          <w:p w14:paraId="5468DF11" w14:textId="77777777" w:rsidR="00CB0C7C" w:rsidRPr="00CB0C7C" w:rsidRDefault="00CB0C7C" w:rsidP="00500909">
            <w:pPr>
              <w:spacing w:before="100" w:after="100"/>
            </w:pPr>
            <w:r w:rsidRPr="00CB0C7C">
              <w:t>Der Produzent ist ein unabhängiger Produzent gemäss Artikel 7 Energiegesetz und produziert elektrische Energie durch die Nutzung erneuerbarer Energien.</w:t>
            </w:r>
          </w:p>
          <w:p w14:paraId="5642717B" w14:textId="77777777" w:rsidR="00CB0C7C" w:rsidRPr="00CB0C7C" w:rsidRDefault="00CB0C7C" w:rsidP="00500909">
            <w:pPr>
              <w:spacing w:before="100" w:after="100"/>
            </w:pPr>
            <w:r w:rsidRPr="00CB0C7C">
              <w:t>Er ist Inhaber sämtlicher Rechte der Energie, welche an dieser Anlage produziert wurde.</w:t>
            </w:r>
          </w:p>
        </w:tc>
      </w:tr>
      <w:tr w:rsidR="00CB0C7C" w:rsidRPr="00CB0C7C" w14:paraId="20DF5B18" w14:textId="77777777" w:rsidTr="00CF0052">
        <w:tc>
          <w:tcPr>
            <w:tcW w:w="618" w:type="dxa"/>
            <w:shd w:val="clear" w:color="auto" w:fill="auto"/>
          </w:tcPr>
          <w:p w14:paraId="344BB7A9" w14:textId="77777777" w:rsidR="00CB0C7C" w:rsidRPr="00CB0C7C" w:rsidRDefault="00CB0C7C" w:rsidP="00500909">
            <w:pPr>
              <w:spacing w:before="100" w:after="100"/>
            </w:pPr>
            <w:r w:rsidRPr="00CB0C7C">
              <w:t>1.3</w:t>
            </w:r>
          </w:p>
        </w:tc>
        <w:tc>
          <w:tcPr>
            <w:tcW w:w="8670" w:type="dxa"/>
            <w:shd w:val="clear" w:color="auto" w:fill="auto"/>
          </w:tcPr>
          <w:p w14:paraId="57D1A622" w14:textId="77777777" w:rsidR="00CB0C7C" w:rsidRPr="00CB0C7C" w:rsidRDefault="00CB0C7C" w:rsidP="00500909">
            <w:pPr>
              <w:spacing w:before="100" w:after="100"/>
            </w:pPr>
            <w:r w:rsidRPr="00CB0C7C">
              <w:t xml:space="preserve">Beim ökologischen Mehrwert </w:t>
            </w:r>
            <w:r w:rsidRPr="00CB0C7C">
              <w:rPr>
                <w:i/>
              </w:rPr>
              <w:t>(Zertifikat)</w:t>
            </w:r>
            <w:r w:rsidRPr="00CB0C7C">
              <w:t xml:space="preserve"> handelt es sich um den Mehrwert, den ökologisch produzierter Strom aus erneuerbaren Energien gegenüber konventionell produziertem, aus nicht erneuerbaren Energien sowie dem rein physisch betrachteten Strom </w:t>
            </w:r>
            <w:r w:rsidRPr="00CB0C7C">
              <w:rPr>
                <w:i/>
              </w:rPr>
              <w:t>(Graustrom)</w:t>
            </w:r>
            <w:r w:rsidRPr="00CB0C7C">
              <w:t xml:space="preserve"> aufweist.</w:t>
            </w:r>
          </w:p>
        </w:tc>
      </w:tr>
      <w:tr w:rsidR="00CB0C7C" w:rsidRPr="00CB0C7C" w14:paraId="58E711A6" w14:textId="77777777" w:rsidTr="00CF0052">
        <w:tc>
          <w:tcPr>
            <w:tcW w:w="618" w:type="dxa"/>
            <w:shd w:val="clear" w:color="auto" w:fill="auto"/>
          </w:tcPr>
          <w:p w14:paraId="39173D5A" w14:textId="77777777" w:rsidR="00CB0C7C" w:rsidRPr="00CB0C7C" w:rsidRDefault="00CB0C7C" w:rsidP="00500909">
            <w:pPr>
              <w:spacing w:before="100" w:after="100"/>
            </w:pPr>
            <w:r w:rsidRPr="00CB0C7C">
              <w:t>1.4</w:t>
            </w:r>
          </w:p>
        </w:tc>
        <w:tc>
          <w:tcPr>
            <w:tcW w:w="8670" w:type="dxa"/>
            <w:shd w:val="clear" w:color="auto" w:fill="auto"/>
          </w:tcPr>
          <w:p w14:paraId="4B99733F" w14:textId="77777777" w:rsidR="00CB0C7C" w:rsidRPr="00CB0C7C" w:rsidRDefault="00CB0C7C" w:rsidP="00500909">
            <w:pPr>
              <w:spacing w:before="100" w:after="100"/>
            </w:pPr>
            <w:r w:rsidRPr="00CB0C7C">
              <w:t xml:space="preserve">Mit dem vorliegenden Vertrag sollen die Vermarktungsrechte des ökologischen Mehrwerts </w:t>
            </w:r>
            <w:r w:rsidRPr="00CB0C7C">
              <w:rPr>
                <w:i/>
              </w:rPr>
              <w:t>(Zertifikat)</w:t>
            </w:r>
            <w:r w:rsidRPr="00CB0C7C">
              <w:t>, der in das öffentliche Stromnetz des örtlichen Verteilnetzbetreibers eingespeisten Energie der hier erwähnten Produktionsanlage, geregelt werden.</w:t>
            </w:r>
          </w:p>
        </w:tc>
      </w:tr>
      <w:tr w:rsidR="00CB0C7C" w:rsidRPr="00CB0C7C" w14:paraId="28D76006" w14:textId="77777777" w:rsidTr="00CF0052">
        <w:tc>
          <w:tcPr>
            <w:tcW w:w="9288" w:type="dxa"/>
            <w:gridSpan w:val="2"/>
            <w:shd w:val="clear" w:color="auto" w:fill="auto"/>
          </w:tcPr>
          <w:p w14:paraId="339CFE5F" w14:textId="77777777" w:rsidR="00CB0C7C" w:rsidRPr="00CB0C7C" w:rsidRDefault="00CB0C7C" w:rsidP="00CB0C7C">
            <w:pPr>
              <w:rPr>
                <w:b/>
                <w:bCs/>
              </w:rPr>
            </w:pPr>
            <w:r w:rsidRPr="00CB0C7C">
              <w:rPr>
                <w:b/>
                <w:bCs/>
              </w:rPr>
              <w:t>2. Vertragsgrundlagen</w:t>
            </w:r>
          </w:p>
        </w:tc>
      </w:tr>
      <w:tr w:rsidR="00CB0C7C" w:rsidRPr="00CB0C7C" w14:paraId="4F4D5ABD" w14:textId="77777777" w:rsidTr="00CF0052">
        <w:tc>
          <w:tcPr>
            <w:tcW w:w="618" w:type="dxa"/>
            <w:shd w:val="clear" w:color="auto" w:fill="auto"/>
          </w:tcPr>
          <w:p w14:paraId="5A51B34B" w14:textId="77777777" w:rsidR="00CB0C7C" w:rsidRPr="00CB0C7C" w:rsidRDefault="00CB0C7C" w:rsidP="00500909">
            <w:pPr>
              <w:spacing w:before="100" w:after="100"/>
            </w:pPr>
            <w:r w:rsidRPr="00CB0C7C">
              <w:t>2.1</w:t>
            </w:r>
          </w:p>
        </w:tc>
        <w:tc>
          <w:tcPr>
            <w:tcW w:w="8670" w:type="dxa"/>
            <w:shd w:val="clear" w:color="auto" w:fill="auto"/>
          </w:tcPr>
          <w:p w14:paraId="0B582342" w14:textId="77777777" w:rsidR="00CB0C7C" w:rsidRPr="00CB0C7C" w:rsidRDefault="00CB0C7C" w:rsidP="00500909">
            <w:pPr>
              <w:spacing w:before="100" w:after="100"/>
            </w:pPr>
            <w:r w:rsidRPr="00CB0C7C">
              <w:t xml:space="preserve">Grundlage dieses Vertrages sind die vom örtlichen Verteilnetzbetreiber auferlegten und vom Produzenten akzeptierten Anschlussbedingungen </w:t>
            </w:r>
            <w:r w:rsidRPr="00CB0C7C">
              <w:rPr>
                <w:i/>
              </w:rPr>
              <w:t>(vgl. EnV Artikel 2)</w:t>
            </w:r>
            <w:r w:rsidRPr="00CB0C7C">
              <w:t>.</w:t>
            </w:r>
          </w:p>
        </w:tc>
      </w:tr>
      <w:tr w:rsidR="00CB0C7C" w:rsidRPr="00CB0C7C" w14:paraId="35E5A321" w14:textId="77777777" w:rsidTr="00CF0052">
        <w:tc>
          <w:tcPr>
            <w:tcW w:w="618" w:type="dxa"/>
            <w:shd w:val="clear" w:color="auto" w:fill="auto"/>
          </w:tcPr>
          <w:p w14:paraId="7E79C51E" w14:textId="77777777" w:rsidR="00CB0C7C" w:rsidRPr="00CB0C7C" w:rsidRDefault="00CB0C7C" w:rsidP="00500909">
            <w:pPr>
              <w:spacing w:before="100" w:after="100"/>
            </w:pPr>
            <w:r w:rsidRPr="00CB0C7C">
              <w:t>2.2</w:t>
            </w:r>
          </w:p>
        </w:tc>
        <w:tc>
          <w:tcPr>
            <w:tcW w:w="8670" w:type="dxa"/>
            <w:shd w:val="clear" w:color="auto" w:fill="auto"/>
          </w:tcPr>
          <w:p w14:paraId="208BFFEB" w14:textId="77777777" w:rsidR="00CB0C7C" w:rsidRPr="00CB0C7C" w:rsidRDefault="00CB0C7C" w:rsidP="00500909">
            <w:pPr>
              <w:spacing w:before="100" w:after="100"/>
            </w:pPr>
            <w:r w:rsidRPr="00CB0C7C">
              <w:t xml:space="preserve">Der Produzent ist verantwortlich, dass die hier erwähnte Produktionsanlage im nationalen Herkunftsnachweissystem </w:t>
            </w:r>
            <w:r w:rsidRPr="00CB0C7C">
              <w:rPr>
                <w:i/>
              </w:rPr>
              <w:t>(HKN)</w:t>
            </w:r>
            <w:r w:rsidRPr="00CB0C7C">
              <w:t xml:space="preserve"> aufgenommen wird </w:t>
            </w:r>
            <w:r w:rsidRPr="00CB0C7C">
              <w:rPr>
                <w:i/>
              </w:rPr>
              <w:t>(vgl. EnV Artikel 1d)</w:t>
            </w:r>
            <w:r w:rsidRPr="00CB0C7C">
              <w:t>. Sämtliche damit in Verbindung stehende Kosten gehen zu Lasten des Produzenten.</w:t>
            </w:r>
          </w:p>
        </w:tc>
      </w:tr>
      <w:tr w:rsidR="00CB0C7C" w:rsidRPr="00CB0C7C" w14:paraId="2AFBDC68" w14:textId="77777777" w:rsidTr="00CF0052">
        <w:tc>
          <w:tcPr>
            <w:tcW w:w="618" w:type="dxa"/>
            <w:shd w:val="clear" w:color="auto" w:fill="auto"/>
          </w:tcPr>
          <w:p w14:paraId="78FE826C" w14:textId="77777777" w:rsidR="00CB0C7C" w:rsidRPr="00CB0C7C" w:rsidRDefault="00CB0C7C" w:rsidP="00500909">
            <w:pPr>
              <w:spacing w:before="100" w:after="100"/>
            </w:pPr>
            <w:r w:rsidRPr="00CB0C7C">
              <w:t>2.3</w:t>
            </w:r>
          </w:p>
        </w:tc>
        <w:tc>
          <w:tcPr>
            <w:tcW w:w="8670" w:type="dxa"/>
            <w:shd w:val="clear" w:color="auto" w:fill="auto"/>
          </w:tcPr>
          <w:p w14:paraId="56DE58A7" w14:textId="77777777" w:rsidR="00CB0C7C" w:rsidRPr="00CB0C7C" w:rsidRDefault="00CB0C7C" w:rsidP="00500909">
            <w:pPr>
              <w:spacing w:before="100" w:after="100"/>
            </w:pPr>
            <w:r w:rsidRPr="00CB0C7C">
              <w:t xml:space="preserve">Der Produzent tritt den ökologischen Mehrwert </w:t>
            </w:r>
            <w:r w:rsidRPr="00CB0C7C">
              <w:rPr>
                <w:i/>
              </w:rPr>
              <w:t>(Zertifikat)</w:t>
            </w:r>
            <w:r w:rsidRPr="00CB0C7C">
              <w:t xml:space="preserve"> bzw. die Vermarktungsrechte, der in das öffentliche Stromnetz des örtlichen Verteilnetzbetreibers physisch eingespeisten Energie während der Vertragsdauer an den Lieferant/Händler ab.</w:t>
            </w:r>
          </w:p>
        </w:tc>
      </w:tr>
      <w:tr w:rsidR="00CB0C7C" w:rsidRPr="00CB0C7C" w14:paraId="7AA4747D" w14:textId="77777777" w:rsidTr="00CF0052">
        <w:tc>
          <w:tcPr>
            <w:tcW w:w="618" w:type="dxa"/>
            <w:shd w:val="clear" w:color="auto" w:fill="auto"/>
          </w:tcPr>
          <w:p w14:paraId="24E450AF" w14:textId="77777777" w:rsidR="00CB0C7C" w:rsidRPr="00CB0C7C" w:rsidRDefault="00CB0C7C" w:rsidP="00500909">
            <w:pPr>
              <w:spacing w:before="100" w:after="100"/>
            </w:pPr>
            <w:r w:rsidRPr="00CB0C7C">
              <w:t>2.4</w:t>
            </w:r>
          </w:p>
        </w:tc>
        <w:tc>
          <w:tcPr>
            <w:tcW w:w="8670" w:type="dxa"/>
            <w:shd w:val="clear" w:color="auto" w:fill="auto"/>
          </w:tcPr>
          <w:p w14:paraId="65F81E04" w14:textId="77777777" w:rsidR="00CB0C7C" w:rsidRPr="00CB0C7C" w:rsidRDefault="00CB0C7C" w:rsidP="00500909">
            <w:pPr>
              <w:spacing w:before="100" w:after="100"/>
            </w:pPr>
            <w:r w:rsidRPr="00CB0C7C">
              <w:t xml:space="preserve">Der Lieferant/Händler ist berechtigt, den ökologischen Mehrwert </w:t>
            </w:r>
            <w:r w:rsidRPr="00CB0C7C">
              <w:rPr>
                <w:i/>
              </w:rPr>
              <w:t>(Zertifikat)</w:t>
            </w:r>
            <w:r w:rsidRPr="00CB0C7C">
              <w:t xml:space="preserve"> in sein Stromportfolio aufzunehmen und ihn für die Stromkennzeichnung und/oder bei der Vermarktung von Stromprodukten und/oder zum Verkauf an Dritte zu verwenden. </w:t>
            </w:r>
          </w:p>
        </w:tc>
      </w:tr>
      <w:tr w:rsidR="00CB0C7C" w:rsidRPr="00CB0C7C" w14:paraId="015CE2C2" w14:textId="77777777" w:rsidTr="00CF0052">
        <w:tc>
          <w:tcPr>
            <w:tcW w:w="618" w:type="dxa"/>
            <w:shd w:val="clear" w:color="auto" w:fill="auto"/>
          </w:tcPr>
          <w:p w14:paraId="6B2F2B8A" w14:textId="05EC7059" w:rsidR="00CB0C7C" w:rsidRPr="00CB0C7C" w:rsidRDefault="00CB0C7C" w:rsidP="00500909">
            <w:pPr>
              <w:spacing w:before="100" w:after="100"/>
            </w:pPr>
            <w:r w:rsidRPr="00CB0C7C">
              <w:t>2.5</w:t>
            </w:r>
          </w:p>
        </w:tc>
        <w:tc>
          <w:tcPr>
            <w:tcW w:w="8670" w:type="dxa"/>
            <w:shd w:val="clear" w:color="auto" w:fill="auto"/>
          </w:tcPr>
          <w:p w14:paraId="0BA62EC5" w14:textId="16CC660E" w:rsidR="0096393E" w:rsidRPr="00CB0C7C" w:rsidRDefault="00CB0C7C" w:rsidP="00500909">
            <w:pPr>
              <w:spacing w:before="100" w:after="100"/>
            </w:pPr>
            <w:r w:rsidRPr="00CB0C7C">
              <w:t xml:space="preserve">Grundlage der Mengenermittlung des ökologischen Mehrwert (Zertifikat) bildet die amtlich geeichte Messeinrichtung des örtlichen Verteilnetzbetreibers (Messstellenbetreiber) an der Produktionsanlage; in der Regel das Rücklieferzählwerk mit der Registernummer 2.8.__ </w:t>
            </w:r>
            <w:r w:rsidRPr="00CB0C7C">
              <w:rPr>
                <w:i/>
              </w:rPr>
              <w:t>(vgl. VSE-Metering Code, MC, www.strom.ch)</w:t>
            </w:r>
            <w:r w:rsidRPr="00CB0C7C">
              <w:t xml:space="preserve">. </w:t>
            </w:r>
          </w:p>
        </w:tc>
      </w:tr>
    </w:tbl>
    <w:p w14:paraId="05A2727B" w14:textId="77777777" w:rsidR="0096393E" w:rsidRDefault="0096393E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18"/>
        <w:gridCol w:w="1704"/>
        <w:gridCol w:w="2322"/>
        <w:gridCol w:w="2322"/>
        <w:gridCol w:w="2322"/>
      </w:tblGrid>
      <w:tr w:rsidR="00CB0C7C" w:rsidRPr="00CB0C7C" w14:paraId="6F608571" w14:textId="77777777" w:rsidTr="00CF0052">
        <w:tc>
          <w:tcPr>
            <w:tcW w:w="9288" w:type="dxa"/>
            <w:gridSpan w:val="5"/>
            <w:shd w:val="clear" w:color="auto" w:fill="auto"/>
          </w:tcPr>
          <w:p w14:paraId="6373DFE0" w14:textId="5F817CED" w:rsidR="00CB0C7C" w:rsidRPr="00CB0C7C" w:rsidRDefault="00CB0C7C" w:rsidP="00CB0C7C">
            <w:pPr>
              <w:rPr>
                <w:b/>
                <w:bCs/>
              </w:rPr>
            </w:pPr>
            <w:r w:rsidRPr="00CB0C7C">
              <w:rPr>
                <w:b/>
                <w:bCs/>
              </w:rPr>
              <w:lastRenderedPageBreak/>
              <w:t>3. Vertragsbestimmungen</w:t>
            </w:r>
          </w:p>
        </w:tc>
      </w:tr>
      <w:tr w:rsidR="00CB0C7C" w:rsidRPr="00CB0C7C" w14:paraId="50366E94" w14:textId="77777777" w:rsidTr="00CF0052">
        <w:tc>
          <w:tcPr>
            <w:tcW w:w="618" w:type="dxa"/>
            <w:shd w:val="clear" w:color="auto" w:fill="auto"/>
          </w:tcPr>
          <w:p w14:paraId="2B00A2AD" w14:textId="77777777" w:rsidR="00CB0C7C" w:rsidRPr="00CB0C7C" w:rsidRDefault="00CB0C7C" w:rsidP="00500909">
            <w:pPr>
              <w:spacing w:before="100" w:after="100"/>
            </w:pPr>
            <w:r w:rsidRPr="00CB0C7C">
              <w:t>3.1</w:t>
            </w:r>
          </w:p>
        </w:tc>
        <w:tc>
          <w:tcPr>
            <w:tcW w:w="8670" w:type="dxa"/>
            <w:gridSpan w:val="4"/>
            <w:shd w:val="clear" w:color="auto" w:fill="auto"/>
          </w:tcPr>
          <w:p w14:paraId="526D8FE7" w14:textId="77777777" w:rsidR="00CB0C7C" w:rsidRPr="00CB0C7C" w:rsidRDefault="00CB0C7C" w:rsidP="00500909">
            <w:pPr>
              <w:spacing w:before="100" w:after="100"/>
            </w:pPr>
            <w:r w:rsidRPr="00CB0C7C">
              <w:t xml:space="preserve">Der Lieferant/Händler vergütet, auf Basis der an der Messeinrichtung erfassten physischen Rücklieferung </w:t>
            </w:r>
            <w:r w:rsidRPr="00CB0C7C">
              <w:rPr>
                <w:i/>
              </w:rPr>
              <w:t>(Überschussenergie)</w:t>
            </w:r>
            <w:r w:rsidRPr="00CB0C7C">
              <w:t xml:space="preserve">, den ökologischen Mehrwert </w:t>
            </w:r>
            <w:r w:rsidRPr="00CB0C7C">
              <w:rPr>
                <w:i/>
              </w:rPr>
              <w:t>(Zertifikat)</w:t>
            </w:r>
            <w:r w:rsidRPr="00CB0C7C">
              <w:t xml:space="preserve"> gemäss aktuell gültigem Preisblatt.</w:t>
            </w:r>
          </w:p>
        </w:tc>
      </w:tr>
      <w:tr w:rsidR="00CB0C7C" w:rsidRPr="00CB0C7C" w14:paraId="545E96D5" w14:textId="77777777" w:rsidTr="00CF0052">
        <w:tc>
          <w:tcPr>
            <w:tcW w:w="618" w:type="dxa"/>
            <w:shd w:val="clear" w:color="auto" w:fill="auto"/>
          </w:tcPr>
          <w:p w14:paraId="28BEDBBB" w14:textId="77777777" w:rsidR="00CB0C7C" w:rsidRPr="00CB0C7C" w:rsidRDefault="00CB0C7C" w:rsidP="00500909">
            <w:pPr>
              <w:spacing w:before="100" w:after="100"/>
            </w:pPr>
            <w:r w:rsidRPr="00CB0C7C">
              <w:t>3.2</w:t>
            </w:r>
          </w:p>
        </w:tc>
        <w:tc>
          <w:tcPr>
            <w:tcW w:w="8670" w:type="dxa"/>
            <w:gridSpan w:val="4"/>
            <w:shd w:val="clear" w:color="auto" w:fill="auto"/>
          </w:tcPr>
          <w:p w14:paraId="3D006CE6" w14:textId="77777777" w:rsidR="00CB0C7C" w:rsidRPr="00CB0C7C" w:rsidRDefault="00CB0C7C" w:rsidP="00500909">
            <w:pPr>
              <w:spacing w:before="100" w:after="100"/>
            </w:pPr>
            <w:r w:rsidRPr="00CB0C7C">
              <w:t xml:space="preserve">Die Auszahlung erfolgt in der Regel mit der normalen Rechnungsstellung für die Netznutzung, Sonstige Abgabe, Energiebezug und Energierücklieferung </w:t>
            </w:r>
            <w:r w:rsidRPr="00CB0C7C">
              <w:rPr>
                <w:i/>
              </w:rPr>
              <w:t>(Graustrom)</w:t>
            </w:r>
            <w:r w:rsidRPr="00CB0C7C">
              <w:t>, jedoch mindestens einmal jährlich.</w:t>
            </w:r>
          </w:p>
        </w:tc>
      </w:tr>
      <w:tr w:rsidR="00CB0C7C" w:rsidRPr="00CB0C7C" w14:paraId="4AB5F5B8" w14:textId="77777777" w:rsidTr="00CF0052">
        <w:tc>
          <w:tcPr>
            <w:tcW w:w="618" w:type="dxa"/>
            <w:shd w:val="clear" w:color="auto" w:fill="auto"/>
          </w:tcPr>
          <w:p w14:paraId="404B601F" w14:textId="77777777" w:rsidR="00CB0C7C" w:rsidRPr="00CB0C7C" w:rsidRDefault="00CB0C7C" w:rsidP="00500909">
            <w:pPr>
              <w:spacing w:before="100" w:after="100"/>
            </w:pPr>
            <w:r w:rsidRPr="00CB0C7C">
              <w:t>3.3.1</w:t>
            </w:r>
          </w:p>
        </w:tc>
        <w:tc>
          <w:tcPr>
            <w:tcW w:w="8670" w:type="dxa"/>
            <w:gridSpan w:val="4"/>
            <w:shd w:val="clear" w:color="auto" w:fill="auto"/>
          </w:tcPr>
          <w:p w14:paraId="26B361A6" w14:textId="77777777" w:rsidR="00CB0C7C" w:rsidRPr="00CB0C7C" w:rsidRDefault="00CB0C7C" w:rsidP="00500909">
            <w:pPr>
              <w:spacing w:before="100" w:after="100"/>
            </w:pPr>
            <w:r w:rsidRPr="00CB0C7C">
              <w:t xml:space="preserve">Voraussetzung für die Auszahlung ist, dass der Produzent alles ihm zumutbare unternommen hat, damit die hier erwähnte Produktionsanlage durch den zuständigen Auditor </w:t>
            </w:r>
            <w:r w:rsidRPr="00CB0C7C">
              <w:rPr>
                <w:i/>
              </w:rPr>
              <w:t>(von 0.6 kW bis und mit 30kW = örtliche Verteilnetzbetreiber, ab über 30kW = akkreditierter Auditor der swissgrid ag)</w:t>
            </w:r>
            <w:r w:rsidRPr="00CB0C7C">
              <w:t xml:space="preserve"> problemlos beglaubigt und im nationalen Herkunftsnachweis-System </w:t>
            </w:r>
            <w:r w:rsidRPr="00CB0C7C">
              <w:rPr>
                <w:i/>
              </w:rPr>
              <w:t xml:space="preserve">(HKN-System) </w:t>
            </w:r>
            <w:r w:rsidRPr="00CB0C7C">
              <w:t>aufgenommen werden kann.</w:t>
            </w:r>
          </w:p>
        </w:tc>
      </w:tr>
      <w:tr w:rsidR="00CB0C7C" w:rsidRPr="00CB0C7C" w14:paraId="29DFF70A" w14:textId="77777777" w:rsidTr="00CF0052">
        <w:tc>
          <w:tcPr>
            <w:tcW w:w="618" w:type="dxa"/>
            <w:shd w:val="clear" w:color="auto" w:fill="auto"/>
          </w:tcPr>
          <w:p w14:paraId="25A50379" w14:textId="77777777" w:rsidR="00CB0C7C" w:rsidRPr="00CB0C7C" w:rsidRDefault="00CB0C7C" w:rsidP="00500909">
            <w:pPr>
              <w:spacing w:before="100" w:after="100"/>
            </w:pPr>
            <w:r w:rsidRPr="00CB0C7C">
              <w:t>3.3.2</w:t>
            </w:r>
          </w:p>
        </w:tc>
        <w:tc>
          <w:tcPr>
            <w:tcW w:w="8670" w:type="dxa"/>
            <w:gridSpan w:val="4"/>
            <w:shd w:val="clear" w:color="auto" w:fill="auto"/>
          </w:tcPr>
          <w:p w14:paraId="4682FAE5" w14:textId="77777777" w:rsidR="00CB0C7C" w:rsidRPr="00CB0C7C" w:rsidRDefault="00CB0C7C" w:rsidP="00500909">
            <w:pPr>
              <w:spacing w:before="100" w:after="100"/>
            </w:pPr>
            <w:r w:rsidRPr="00CB0C7C">
              <w:t>Falls Ziffer 3.3.1 nicht zutrifft, behält sich der Lieferant/Händler das Recht vor, die Auszahlung zu verweigern oder bis zur definitiven Aufnahme im HKN-System zurückzustellen bis hin zur fristlosen Kündigung dieses Vertrages.</w:t>
            </w:r>
          </w:p>
        </w:tc>
      </w:tr>
      <w:tr w:rsidR="00CB0C7C" w:rsidRPr="00CB0C7C" w14:paraId="03062CE6" w14:textId="77777777" w:rsidTr="00CF0052">
        <w:tc>
          <w:tcPr>
            <w:tcW w:w="618" w:type="dxa"/>
            <w:shd w:val="clear" w:color="auto" w:fill="auto"/>
          </w:tcPr>
          <w:p w14:paraId="0AFA5C8A" w14:textId="77777777" w:rsidR="00CB0C7C" w:rsidRPr="00CB0C7C" w:rsidRDefault="00CB0C7C" w:rsidP="00500909">
            <w:pPr>
              <w:spacing w:before="100" w:after="100"/>
            </w:pPr>
            <w:r w:rsidRPr="00CB0C7C">
              <w:t>3.4.1</w:t>
            </w:r>
          </w:p>
        </w:tc>
        <w:tc>
          <w:tcPr>
            <w:tcW w:w="8670" w:type="dxa"/>
            <w:gridSpan w:val="4"/>
            <w:shd w:val="clear" w:color="auto" w:fill="auto"/>
          </w:tcPr>
          <w:p w14:paraId="41BCCCB6" w14:textId="77777777" w:rsidR="00CB0C7C" w:rsidRPr="00CB0C7C" w:rsidRDefault="00CB0C7C" w:rsidP="00500909">
            <w:pPr>
              <w:spacing w:before="100" w:after="100"/>
            </w:pPr>
            <w:r w:rsidRPr="00CB0C7C">
              <w:t xml:space="preserve">Der Produzent ist gesetzlich verpflichtet, den in diesem Vertrag abgetretenen ökologischen Mehrwert </w:t>
            </w:r>
            <w:r w:rsidRPr="00CB0C7C">
              <w:rPr>
                <w:i/>
              </w:rPr>
              <w:t>(Zertifikat)</w:t>
            </w:r>
            <w:r w:rsidRPr="00CB0C7C">
              <w:t xml:space="preserve"> an keinen Dritten zu veräussern.</w:t>
            </w:r>
          </w:p>
        </w:tc>
      </w:tr>
      <w:tr w:rsidR="00CB0C7C" w:rsidRPr="00CB0C7C" w14:paraId="4107343E" w14:textId="77777777" w:rsidTr="00CF0052">
        <w:tc>
          <w:tcPr>
            <w:tcW w:w="618" w:type="dxa"/>
            <w:shd w:val="clear" w:color="auto" w:fill="auto"/>
          </w:tcPr>
          <w:p w14:paraId="1427EDA3" w14:textId="77777777" w:rsidR="00CB0C7C" w:rsidRPr="00CB0C7C" w:rsidRDefault="00CB0C7C" w:rsidP="00500909">
            <w:pPr>
              <w:spacing w:before="100" w:after="100"/>
            </w:pPr>
            <w:r w:rsidRPr="00CB0C7C">
              <w:t>3.4.2</w:t>
            </w:r>
          </w:p>
        </w:tc>
        <w:tc>
          <w:tcPr>
            <w:tcW w:w="8670" w:type="dxa"/>
            <w:gridSpan w:val="4"/>
            <w:shd w:val="clear" w:color="auto" w:fill="auto"/>
          </w:tcPr>
          <w:p w14:paraId="5AD433D8" w14:textId="77777777" w:rsidR="00CB0C7C" w:rsidRPr="00CB0C7C" w:rsidRDefault="00CB0C7C" w:rsidP="00500909">
            <w:pPr>
              <w:spacing w:before="100" w:after="100"/>
            </w:pPr>
            <w:r w:rsidRPr="00CB0C7C">
              <w:t>Handelt der Produzent nachweislich widerrechtlich der Ziffer 3.4.1, fordert der Lieferant/Händler alle bisher getätigten Auszahlungen, längstens für die vergangenen fünf [5] Jahre ab bekanntwerden der wiederrechtlichen Handlung, vom Produzenten zurück.</w:t>
            </w:r>
          </w:p>
          <w:p w14:paraId="3BA84260" w14:textId="7D74F2DA" w:rsidR="00CB0C7C" w:rsidRPr="00CB0C7C" w:rsidRDefault="00CB0C7C" w:rsidP="00500909">
            <w:pPr>
              <w:spacing w:before="100" w:after="100"/>
            </w:pPr>
            <w:r w:rsidRPr="00CB0C7C">
              <w:t>Vorbehalten bleibt die zusätzliche Verrechnung aller in diesem Zusammenhang stehenden Aufwendungen des Lieferanten/Händlers. Eine sofortige und fristlose Vertragsauflösung ist obligatorisch.</w:t>
            </w:r>
          </w:p>
        </w:tc>
      </w:tr>
      <w:tr w:rsidR="00CB0C7C" w:rsidRPr="00CB0C7C" w14:paraId="4371ACBD" w14:textId="77777777" w:rsidTr="00CF0052">
        <w:tc>
          <w:tcPr>
            <w:tcW w:w="618" w:type="dxa"/>
            <w:shd w:val="clear" w:color="auto" w:fill="auto"/>
          </w:tcPr>
          <w:p w14:paraId="2F6B60A9" w14:textId="77777777" w:rsidR="00CB0C7C" w:rsidRPr="00CB0C7C" w:rsidRDefault="00CB0C7C" w:rsidP="00500909">
            <w:pPr>
              <w:spacing w:before="100" w:after="100"/>
            </w:pPr>
            <w:r w:rsidRPr="00CB0C7C">
              <w:t>3.5.1</w:t>
            </w:r>
          </w:p>
        </w:tc>
        <w:tc>
          <w:tcPr>
            <w:tcW w:w="8670" w:type="dxa"/>
            <w:gridSpan w:val="4"/>
            <w:shd w:val="clear" w:color="auto" w:fill="auto"/>
          </w:tcPr>
          <w:p w14:paraId="45680AC3" w14:textId="77777777" w:rsidR="00CB0C7C" w:rsidRPr="00CB0C7C" w:rsidRDefault="00CB0C7C" w:rsidP="00500909">
            <w:pPr>
              <w:spacing w:before="100" w:after="100"/>
            </w:pPr>
            <w:r w:rsidRPr="00CB0C7C">
              <w:t>Erweitert oder reduziert der Produzent die hier erwähnte Stromerzeugungsanlage um mehr als +/-10%, wird dem Produzenten ein neuer Vertrag, mit den revidierten Anlagenkennzahlen und den dann gültigen Bestimmungen unterbreiten.</w:t>
            </w:r>
          </w:p>
        </w:tc>
      </w:tr>
      <w:tr w:rsidR="00CB0C7C" w:rsidRPr="00CB0C7C" w14:paraId="3E82B7E6" w14:textId="77777777" w:rsidTr="00CF0052">
        <w:tc>
          <w:tcPr>
            <w:tcW w:w="618" w:type="dxa"/>
            <w:shd w:val="clear" w:color="auto" w:fill="auto"/>
          </w:tcPr>
          <w:p w14:paraId="325E7D95" w14:textId="77777777" w:rsidR="00CB0C7C" w:rsidRPr="00CB0C7C" w:rsidRDefault="00CB0C7C" w:rsidP="00500909">
            <w:pPr>
              <w:spacing w:before="100" w:after="100"/>
            </w:pPr>
            <w:r w:rsidRPr="00CB0C7C">
              <w:t>3.5.2</w:t>
            </w:r>
          </w:p>
        </w:tc>
        <w:tc>
          <w:tcPr>
            <w:tcW w:w="8670" w:type="dxa"/>
            <w:gridSpan w:val="4"/>
            <w:shd w:val="clear" w:color="auto" w:fill="auto"/>
          </w:tcPr>
          <w:p w14:paraId="6E048582" w14:textId="77777777" w:rsidR="00CB0C7C" w:rsidRPr="00CB0C7C" w:rsidRDefault="00CB0C7C" w:rsidP="00500909">
            <w:pPr>
              <w:spacing w:before="100" w:after="100"/>
            </w:pPr>
            <w:r w:rsidRPr="00CB0C7C">
              <w:t>Akzeptiert der Produzent die Bedingungen des neuen Vertrages, gehen sämtliche Rechte und Pflichten mit Inbetriebnahme der erweiterten oder reduzierten Stromerzeugungsanlage nahtlos über.</w:t>
            </w:r>
          </w:p>
        </w:tc>
      </w:tr>
      <w:tr w:rsidR="00CB0C7C" w:rsidRPr="00CB0C7C" w14:paraId="348539D9" w14:textId="77777777" w:rsidTr="00CF0052">
        <w:tc>
          <w:tcPr>
            <w:tcW w:w="618" w:type="dxa"/>
            <w:shd w:val="clear" w:color="auto" w:fill="auto"/>
          </w:tcPr>
          <w:p w14:paraId="4BB3BC15" w14:textId="77777777" w:rsidR="00CB0C7C" w:rsidRPr="00CB0C7C" w:rsidRDefault="00CB0C7C" w:rsidP="00500909">
            <w:pPr>
              <w:spacing w:before="100" w:after="100"/>
            </w:pPr>
            <w:r w:rsidRPr="00CB0C7C">
              <w:t>3.5.3</w:t>
            </w:r>
          </w:p>
        </w:tc>
        <w:tc>
          <w:tcPr>
            <w:tcW w:w="8670" w:type="dxa"/>
            <w:gridSpan w:val="4"/>
            <w:shd w:val="clear" w:color="auto" w:fill="auto"/>
          </w:tcPr>
          <w:p w14:paraId="4943439A" w14:textId="77777777" w:rsidR="00CB0C7C" w:rsidRPr="00CB0C7C" w:rsidRDefault="00CB0C7C" w:rsidP="00500909">
            <w:pPr>
              <w:spacing w:before="100" w:after="100"/>
            </w:pPr>
            <w:r w:rsidRPr="00CB0C7C">
              <w:t>Akzeptiert der Produzent die Bedingungen des neuen Vertrages nicht, endet das Vertragsverhältnis automatisch und fristlos mit Inbetriebnahme der erweiterten oder reduzierten Stromerzeugungsanlage.</w:t>
            </w:r>
          </w:p>
        </w:tc>
      </w:tr>
      <w:tr w:rsidR="00CB0C7C" w:rsidRPr="00CB0C7C" w14:paraId="48D280A3" w14:textId="77777777" w:rsidTr="00CF0052">
        <w:tc>
          <w:tcPr>
            <w:tcW w:w="618" w:type="dxa"/>
            <w:shd w:val="clear" w:color="auto" w:fill="auto"/>
          </w:tcPr>
          <w:p w14:paraId="36A9DDFF" w14:textId="77777777" w:rsidR="00CB0C7C" w:rsidRPr="00CB0C7C" w:rsidRDefault="00CB0C7C" w:rsidP="00500909">
            <w:pPr>
              <w:spacing w:before="100" w:after="100"/>
            </w:pPr>
            <w:r w:rsidRPr="00CB0C7C">
              <w:t>3.5.4</w:t>
            </w:r>
          </w:p>
        </w:tc>
        <w:tc>
          <w:tcPr>
            <w:tcW w:w="8670" w:type="dxa"/>
            <w:gridSpan w:val="4"/>
            <w:shd w:val="clear" w:color="auto" w:fill="auto"/>
          </w:tcPr>
          <w:p w14:paraId="2DB661CB" w14:textId="77777777" w:rsidR="00CB0C7C" w:rsidRPr="00CB0C7C" w:rsidRDefault="00CB0C7C" w:rsidP="00500909">
            <w:pPr>
              <w:spacing w:before="100" w:after="100"/>
            </w:pPr>
            <w:r w:rsidRPr="00CB0C7C">
              <w:t xml:space="preserve">Überschreitet die erweiterte Stromerzeugungsanlage, unabhängig von Ziffer 3.5.1, eine Wechselrichter-Ausgangsseitige </w:t>
            </w:r>
            <w:r w:rsidRPr="00CB0C7C">
              <w:rPr>
                <w:i/>
              </w:rPr>
              <w:t>(Summe aller angeschlossenen Wechselrichter)</w:t>
            </w:r>
            <w:r w:rsidRPr="00CB0C7C">
              <w:t xml:space="preserve"> maximale Nennleistung von über 30 kW, so erfolgt eine automatische fristlose Kündigung dieses Vertrages </w:t>
            </w:r>
            <w:r w:rsidRPr="00CB0C7C">
              <w:rPr>
                <w:i/>
              </w:rPr>
              <w:t>(vgl. Bedingungen im aktuellen Preisblatt für Rücklieferung)</w:t>
            </w:r>
            <w:r w:rsidRPr="00CB0C7C">
              <w:t xml:space="preserve">. </w:t>
            </w:r>
          </w:p>
        </w:tc>
      </w:tr>
      <w:tr w:rsidR="00CB0C7C" w:rsidRPr="00CB0C7C" w14:paraId="5DB6364E" w14:textId="77777777" w:rsidTr="00CF0052">
        <w:tc>
          <w:tcPr>
            <w:tcW w:w="618" w:type="dxa"/>
            <w:shd w:val="clear" w:color="auto" w:fill="auto"/>
          </w:tcPr>
          <w:p w14:paraId="0C30D343" w14:textId="77777777" w:rsidR="00CB0C7C" w:rsidRPr="00CB0C7C" w:rsidRDefault="00CB0C7C" w:rsidP="00500909">
            <w:pPr>
              <w:spacing w:before="100" w:after="100"/>
            </w:pPr>
            <w:r w:rsidRPr="00CB0C7C">
              <w:t>3.6</w:t>
            </w:r>
          </w:p>
        </w:tc>
        <w:tc>
          <w:tcPr>
            <w:tcW w:w="8670" w:type="dxa"/>
            <w:gridSpan w:val="4"/>
            <w:shd w:val="clear" w:color="auto" w:fill="auto"/>
          </w:tcPr>
          <w:p w14:paraId="48256591" w14:textId="77777777" w:rsidR="00CB0C7C" w:rsidRPr="00CB0C7C" w:rsidRDefault="00CB0C7C" w:rsidP="00500909">
            <w:pPr>
              <w:spacing w:before="100" w:after="100"/>
            </w:pPr>
            <w:r w:rsidRPr="00CB0C7C">
              <w:t xml:space="preserve">Wechselt bzw. erhält der Produzent während der Vertragslaufzeit die Zusage der Einspeisevergütung </w:t>
            </w:r>
            <w:r w:rsidRPr="00CB0C7C">
              <w:rPr>
                <w:i/>
              </w:rPr>
              <w:t>(nicht Einmalvergütung)</w:t>
            </w:r>
            <w:r w:rsidRPr="00CB0C7C">
              <w:t xml:space="preserve"> durch die „Stiftung Kostendeckende Einspeisevergütung“ </w:t>
            </w:r>
            <w:r w:rsidRPr="00CB0C7C">
              <w:rPr>
                <w:i/>
              </w:rPr>
              <w:t>(KEV)</w:t>
            </w:r>
            <w:r w:rsidRPr="00CB0C7C">
              <w:t>, so endet dieses Vertragsverhältnis automatisch und fristlos mit dem Stichtag der definitiven Aufnahme in das Einspeise-Vergütungsmodell der KEV.</w:t>
            </w:r>
          </w:p>
        </w:tc>
      </w:tr>
      <w:tr w:rsidR="00CB0C7C" w:rsidRPr="00CB0C7C" w14:paraId="091063A3" w14:textId="77777777" w:rsidTr="00CF0052">
        <w:tc>
          <w:tcPr>
            <w:tcW w:w="9288" w:type="dxa"/>
            <w:gridSpan w:val="5"/>
            <w:shd w:val="clear" w:color="auto" w:fill="auto"/>
          </w:tcPr>
          <w:p w14:paraId="6F541E04" w14:textId="77777777" w:rsidR="00CB0C7C" w:rsidRPr="00CB0C7C" w:rsidRDefault="00CB0C7C" w:rsidP="00CB0C7C">
            <w:pPr>
              <w:rPr>
                <w:b/>
                <w:bCs/>
              </w:rPr>
            </w:pPr>
            <w:r w:rsidRPr="00CB0C7C">
              <w:rPr>
                <w:b/>
                <w:bCs/>
              </w:rPr>
              <w:lastRenderedPageBreak/>
              <w:t>4. Rechtsnachfolge</w:t>
            </w:r>
          </w:p>
        </w:tc>
      </w:tr>
      <w:tr w:rsidR="00CB0C7C" w:rsidRPr="00CB0C7C" w14:paraId="208588CB" w14:textId="77777777" w:rsidTr="00CF0052">
        <w:tc>
          <w:tcPr>
            <w:tcW w:w="618" w:type="dxa"/>
            <w:shd w:val="clear" w:color="auto" w:fill="auto"/>
          </w:tcPr>
          <w:p w14:paraId="1B7C37F1" w14:textId="77777777" w:rsidR="00CB0C7C" w:rsidRPr="00CB0C7C" w:rsidRDefault="00CB0C7C" w:rsidP="00500909">
            <w:pPr>
              <w:spacing w:before="100" w:after="100"/>
            </w:pPr>
          </w:p>
        </w:tc>
        <w:tc>
          <w:tcPr>
            <w:tcW w:w="8670" w:type="dxa"/>
            <w:gridSpan w:val="4"/>
            <w:shd w:val="clear" w:color="auto" w:fill="auto"/>
          </w:tcPr>
          <w:p w14:paraId="077ACB0E" w14:textId="77777777" w:rsidR="00CB0C7C" w:rsidRPr="00CB0C7C" w:rsidRDefault="00CB0C7C" w:rsidP="00500909">
            <w:pPr>
              <w:spacing w:before="100" w:after="100"/>
            </w:pPr>
            <w:r w:rsidRPr="00CB0C7C">
              <w:t>Dieser Vertrag kann an allfällige Rechtsnachfolger beider Parteien übertragen werden, sofern der jeweilige Rechtsnachfolger die Bestimmungen dieses Vertrages vollumfänglich übernimmt.</w:t>
            </w:r>
          </w:p>
          <w:p w14:paraId="0CCC9BE6" w14:textId="77777777" w:rsidR="00CB0C7C" w:rsidRPr="00CB0C7C" w:rsidRDefault="00CB0C7C" w:rsidP="00500909">
            <w:pPr>
              <w:spacing w:before="100" w:after="100"/>
            </w:pPr>
            <w:r w:rsidRPr="00CB0C7C">
              <w:t>Die jeweils andere Partei ist über die bevorstehende Rechtsnachfolge frühzeitig schriftlich zu informieren.</w:t>
            </w:r>
          </w:p>
        </w:tc>
      </w:tr>
      <w:tr w:rsidR="00CB0C7C" w:rsidRPr="00CB0C7C" w14:paraId="79E0C19D" w14:textId="77777777" w:rsidTr="00CF0052">
        <w:tc>
          <w:tcPr>
            <w:tcW w:w="9288" w:type="dxa"/>
            <w:gridSpan w:val="5"/>
            <w:shd w:val="clear" w:color="auto" w:fill="auto"/>
          </w:tcPr>
          <w:p w14:paraId="3DDD9D1A" w14:textId="77777777" w:rsidR="00CB0C7C" w:rsidRPr="00CB0C7C" w:rsidRDefault="00CB0C7C" w:rsidP="00CB0C7C">
            <w:pPr>
              <w:rPr>
                <w:b/>
                <w:bCs/>
              </w:rPr>
            </w:pPr>
            <w:r w:rsidRPr="00CB0C7C">
              <w:rPr>
                <w:b/>
                <w:bCs/>
              </w:rPr>
              <w:t>5. Vertragsdauer</w:t>
            </w:r>
          </w:p>
        </w:tc>
      </w:tr>
      <w:tr w:rsidR="00CB0C7C" w:rsidRPr="00CB0C7C" w14:paraId="2E00D82B" w14:textId="77777777" w:rsidTr="00CF0052">
        <w:tc>
          <w:tcPr>
            <w:tcW w:w="618" w:type="dxa"/>
            <w:shd w:val="clear" w:color="auto" w:fill="auto"/>
          </w:tcPr>
          <w:p w14:paraId="2EB02ADA" w14:textId="77777777" w:rsidR="00CB0C7C" w:rsidRPr="00CB0C7C" w:rsidRDefault="00CB0C7C" w:rsidP="00500909">
            <w:pPr>
              <w:spacing w:before="100" w:after="100"/>
            </w:pPr>
          </w:p>
        </w:tc>
        <w:tc>
          <w:tcPr>
            <w:tcW w:w="8670" w:type="dxa"/>
            <w:gridSpan w:val="4"/>
            <w:shd w:val="clear" w:color="auto" w:fill="auto"/>
          </w:tcPr>
          <w:p w14:paraId="3768BB59" w14:textId="1E85ABDB" w:rsidR="00CB0C7C" w:rsidRPr="00CB0C7C" w:rsidRDefault="00CB0C7C" w:rsidP="00500909">
            <w:pPr>
              <w:spacing w:before="100" w:after="100"/>
            </w:pPr>
            <w:r w:rsidRPr="00CB0C7C">
              <w:t>Dieser Vertrag tritt mit Datum der Unterschrift der hier erwähnten Stromerzeugungsanlage in Kraft.</w:t>
            </w:r>
            <w:r w:rsidRPr="00CB0C7C">
              <w:br/>
            </w:r>
            <w:r w:rsidR="002E144F">
              <w:t>Dieser ist bis zum</w:t>
            </w:r>
            <w:r w:rsidRPr="00CB0C7C">
              <w:t xml:space="preserve"> </w:t>
            </w:r>
            <w:r w:rsidR="002E144F">
              <w:t>31.12. des jeweiligen Jahres gültig</w:t>
            </w:r>
            <w:r w:rsidRPr="00CB0C7C">
              <w:t>. Der Vertrag wird stillschweigend um ein weiteres Jahr verlängert, falls von keiner Vertragspartei eine ordentliche Kündigung gemäss Ziffer 6 dieses Vertrages erfolgt.</w:t>
            </w:r>
          </w:p>
          <w:p w14:paraId="47E81881" w14:textId="77777777" w:rsidR="00CB0C7C" w:rsidRPr="00CB0C7C" w:rsidRDefault="00CB0C7C" w:rsidP="00500909">
            <w:pPr>
              <w:spacing w:before="100" w:after="100"/>
            </w:pPr>
            <w:r w:rsidRPr="00CB0C7C">
              <w:t>Ausnahmen bilden die fristlosen Sonderkündigungsrechte der Ziffern 3.3.2, 3.4.2, 3.5.3, 3.5.4,3.6 und 3.7.</w:t>
            </w:r>
          </w:p>
        </w:tc>
      </w:tr>
      <w:tr w:rsidR="00CB0C7C" w:rsidRPr="00CB0C7C" w14:paraId="31CC556A" w14:textId="77777777" w:rsidTr="00CF0052">
        <w:tc>
          <w:tcPr>
            <w:tcW w:w="9288" w:type="dxa"/>
            <w:gridSpan w:val="5"/>
            <w:shd w:val="clear" w:color="auto" w:fill="auto"/>
          </w:tcPr>
          <w:p w14:paraId="7171B226" w14:textId="77777777" w:rsidR="00CB0C7C" w:rsidRPr="00CB0C7C" w:rsidRDefault="00CB0C7C" w:rsidP="00CB0C7C">
            <w:pPr>
              <w:rPr>
                <w:b/>
                <w:bCs/>
              </w:rPr>
            </w:pPr>
            <w:r w:rsidRPr="00CB0C7C">
              <w:rPr>
                <w:b/>
                <w:bCs/>
              </w:rPr>
              <w:t>6. Ordentliche Kündigung</w:t>
            </w:r>
          </w:p>
        </w:tc>
      </w:tr>
      <w:tr w:rsidR="00CB0C7C" w:rsidRPr="00CB0C7C" w14:paraId="30BD6FB0" w14:textId="77777777" w:rsidTr="00CF0052">
        <w:tc>
          <w:tcPr>
            <w:tcW w:w="618" w:type="dxa"/>
            <w:shd w:val="clear" w:color="auto" w:fill="auto"/>
          </w:tcPr>
          <w:p w14:paraId="06F595DC" w14:textId="77777777" w:rsidR="00CB0C7C" w:rsidRPr="00CB0C7C" w:rsidRDefault="00CB0C7C" w:rsidP="00CB0C7C"/>
        </w:tc>
        <w:tc>
          <w:tcPr>
            <w:tcW w:w="8670" w:type="dxa"/>
            <w:gridSpan w:val="4"/>
            <w:shd w:val="clear" w:color="auto" w:fill="auto"/>
          </w:tcPr>
          <w:p w14:paraId="1682BDF0" w14:textId="77777777" w:rsidR="00CB0C7C" w:rsidRPr="00CB0C7C" w:rsidRDefault="00CB0C7C" w:rsidP="00CB0C7C">
            <w:r w:rsidRPr="00CB0C7C">
              <w:t>Dieser Vertrag kann von jeder Vertragspartei unter Beachtung einer Kündigungsfrist von zwei [2] Monaten per 31.12. eines Jahres schriftlich gekündigt werden.</w:t>
            </w:r>
          </w:p>
        </w:tc>
      </w:tr>
      <w:tr w:rsidR="00CB0C7C" w:rsidRPr="00CB0C7C" w14:paraId="414B6A70" w14:textId="77777777" w:rsidTr="00CF0052">
        <w:tc>
          <w:tcPr>
            <w:tcW w:w="928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00CC865E" w14:textId="77777777" w:rsidR="00CB0C7C" w:rsidRPr="00CB0C7C" w:rsidRDefault="00CB0C7C" w:rsidP="00CB0C7C">
            <w:r w:rsidRPr="00CB0C7C">
              <w:rPr>
                <w:i/>
              </w:rPr>
              <w:t>Dieser Vertrag wird in zwei [2] Exemplaren ausgefertigt und von den Parteien unterzeichnet; je ein [1] Exemplar zu Handen jeder Vertragspartei.</w:t>
            </w:r>
          </w:p>
        </w:tc>
      </w:tr>
      <w:tr w:rsidR="00CB0C7C" w:rsidRPr="00CB0C7C" w14:paraId="5B605324" w14:textId="77777777" w:rsidTr="00500909">
        <w:trPr>
          <w:trHeight w:val="227"/>
        </w:trPr>
        <w:tc>
          <w:tcPr>
            <w:tcW w:w="4644" w:type="dxa"/>
            <w:gridSpan w:val="3"/>
            <w:shd w:val="clear" w:color="auto" w:fill="auto"/>
          </w:tcPr>
          <w:p w14:paraId="699390A6" w14:textId="77777777" w:rsidR="00CB0C7C" w:rsidRPr="00CB0C7C" w:rsidRDefault="00CB0C7C" w:rsidP="00500909">
            <w:pPr>
              <w:spacing w:before="100" w:after="100"/>
              <w:rPr>
                <w:b/>
              </w:rPr>
            </w:pPr>
            <w:r w:rsidRPr="00CB0C7C">
              <w:rPr>
                <w:b/>
              </w:rPr>
              <w:t>Produzent</w:t>
            </w:r>
          </w:p>
        </w:tc>
        <w:tc>
          <w:tcPr>
            <w:tcW w:w="4644" w:type="dxa"/>
            <w:gridSpan w:val="2"/>
            <w:shd w:val="clear" w:color="auto" w:fill="auto"/>
          </w:tcPr>
          <w:p w14:paraId="5D21239E" w14:textId="77777777" w:rsidR="00CB0C7C" w:rsidRPr="00CB0C7C" w:rsidRDefault="00CB0C7C" w:rsidP="00500909">
            <w:pPr>
              <w:spacing w:before="100" w:after="100"/>
              <w:rPr>
                <w:b/>
              </w:rPr>
            </w:pPr>
            <w:r w:rsidRPr="00CB0C7C">
              <w:rPr>
                <w:b/>
              </w:rPr>
              <w:t>Lieferant/Händler</w:t>
            </w:r>
          </w:p>
        </w:tc>
      </w:tr>
      <w:tr w:rsidR="00CB0C7C" w:rsidRPr="00CB0C7C" w14:paraId="09FAED61" w14:textId="77777777" w:rsidTr="00500909">
        <w:trPr>
          <w:trHeight w:val="227"/>
        </w:trPr>
        <w:tc>
          <w:tcPr>
            <w:tcW w:w="2322" w:type="dxa"/>
            <w:gridSpan w:val="2"/>
            <w:shd w:val="clear" w:color="auto" w:fill="auto"/>
          </w:tcPr>
          <w:p w14:paraId="196277C1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</w:p>
          <w:p w14:paraId="7198DB43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</w:p>
          <w:p w14:paraId="1020835E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</w:p>
          <w:p w14:paraId="4A5C6186" w14:textId="77777777" w:rsidR="00CB0C7C" w:rsidRPr="00CB0C7C" w:rsidRDefault="00CB0C7C" w:rsidP="00500909">
            <w:pPr>
              <w:spacing w:before="20" w:after="20"/>
            </w:pPr>
            <w:r w:rsidRPr="00CB0C7C">
              <w:t>.....................................</w:t>
            </w:r>
          </w:p>
        </w:tc>
        <w:tc>
          <w:tcPr>
            <w:tcW w:w="2322" w:type="dxa"/>
            <w:shd w:val="clear" w:color="auto" w:fill="auto"/>
          </w:tcPr>
          <w:p w14:paraId="55162A3E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</w:p>
          <w:p w14:paraId="4E5F8130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</w:p>
          <w:p w14:paraId="40EBE129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</w:p>
          <w:p w14:paraId="3429A9C0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</w:p>
        </w:tc>
        <w:tc>
          <w:tcPr>
            <w:tcW w:w="2322" w:type="dxa"/>
            <w:shd w:val="clear" w:color="auto" w:fill="auto"/>
          </w:tcPr>
          <w:p w14:paraId="3D620C02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</w:p>
          <w:p w14:paraId="757379B9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</w:p>
          <w:p w14:paraId="6A11959B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</w:p>
          <w:p w14:paraId="3FA54EA0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  <w:r w:rsidRPr="00CB0C7C">
              <w:t>.....................................</w:t>
            </w:r>
          </w:p>
        </w:tc>
        <w:tc>
          <w:tcPr>
            <w:tcW w:w="2322" w:type="dxa"/>
            <w:shd w:val="clear" w:color="auto" w:fill="auto"/>
          </w:tcPr>
          <w:p w14:paraId="43C61881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</w:p>
          <w:p w14:paraId="21A6F88A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</w:p>
          <w:p w14:paraId="1D997A49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</w:p>
          <w:p w14:paraId="23F5062F" w14:textId="77777777" w:rsidR="00CB0C7C" w:rsidRPr="00CB0C7C" w:rsidRDefault="00CB0C7C" w:rsidP="00500909">
            <w:pPr>
              <w:spacing w:before="20" w:after="20"/>
              <w:rPr>
                <w:b/>
              </w:rPr>
            </w:pPr>
            <w:r w:rsidRPr="00CB0C7C">
              <w:t>.....................................</w:t>
            </w:r>
          </w:p>
        </w:tc>
      </w:tr>
      <w:tr w:rsidR="00CB0C7C" w:rsidRPr="00CB0C7C" w14:paraId="119B5F84" w14:textId="77777777" w:rsidTr="00500909">
        <w:trPr>
          <w:trHeight w:val="227"/>
        </w:trPr>
        <w:tc>
          <w:tcPr>
            <w:tcW w:w="2322" w:type="dxa"/>
            <w:gridSpan w:val="2"/>
            <w:shd w:val="clear" w:color="auto" w:fill="auto"/>
          </w:tcPr>
          <w:p w14:paraId="7A714D78" w14:textId="77777777" w:rsidR="00CB0C7C" w:rsidRPr="00CB0C7C" w:rsidRDefault="00CB0C7C" w:rsidP="00500909">
            <w:pPr>
              <w:spacing w:before="100" w:after="100"/>
              <w:rPr>
                <w:i/>
              </w:rPr>
            </w:pPr>
            <w:permStart w:id="751656990" w:edGrp="everyone"/>
            <w:r w:rsidRPr="00CB0C7C">
              <w:t>Max Muster</w:t>
            </w:r>
            <w:permEnd w:id="751656990"/>
          </w:p>
        </w:tc>
        <w:tc>
          <w:tcPr>
            <w:tcW w:w="2322" w:type="dxa"/>
            <w:shd w:val="clear" w:color="auto" w:fill="auto"/>
          </w:tcPr>
          <w:p w14:paraId="67B5ED60" w14:textId="77777777" w:rsidR="00CB0C7C" w:rsidRPr="00CB0C7C" w:rsidRDefault="00CB0C7C" w:rsidP="00500909">
            <w:pPr>
              <w:spacing w:before="100" w:after="100"/>
              <w:rPr>
                <w:i/>
              </w:rPr>
            </w:pPr>
          </w:p>
        </w:tc>
        <w:tc>
          <w:tcPr>
            <w:tcW w:w="2322" w:type="dxa"/>
            <w:shd w:val="clear" w:color="auto" w:fill="auto"/>
          </w:tcPr>
          <w:p w14:paraId="49607496" w14:textId="77777777" w:rsidR="00CB0C7C" w:rsidRPr="00CB0C7C" w:rsidRDefault="00CB0C7C" w:rsidP="00500909">
            <w:pPr>
              <w:spacing w:before="100" w:after="100"/>
              <w:rPr>
                <w:i/>
              </w:rPr>
            </w:pPr>
            <w:r w:rsidRPr="00CB0C7C">
              <w:rPr>
                <w:i/>
              </w:rPr>
              <w:t>Der Gemeindepräsident</w:t>
            </w:r>
          </w:p>
        </w:tc>
        <w:tc>
          <w:tcPr>
            <w:tcW w:w="2322" w:type="dxa"/>
            <w:shd w:val="clear" w:color="auto" w:fill="auto"/>
          </w:tcPr>
          <w:p w14:paraId="146569DF" w14:textId="77777777" w:rsidR="00CB0C7C" w:rsidRPr="00CB0C7C" w:rsidRDefault="00CB0C7C" w:rsidP="00500909">
            <w:pPr>
              <w:spacing w:before="100" w:after="100"/>
              <w:rPr>
                <w:i/>
              </w:rPr>
            </w:pPr>
            <w:r w:rsidRPr="00CB0C7C">
              <w:rPr>
                <w:i/>
              </w:rPr>
              <w:t>Der Gemeindeschreiber</w:t>
            </w:r>
          </w:p>
        </w:tc>
      </w:tr>
      <w:tr w:rsidR="00CB0C7C" w:rsidRPr="00CB0C7C" w14:paraId="4909B6E1" w14:textId="77777777" w:rsidTr="00500909">
        <w:trPr>
          <w:trHeight w:val="57"/>
        </w:trPr>
        <w:tc>
          <w:tcPr>
            <w:tcW w:w="4644" w:type="dxa"/>
            <w:gridSpan w:val="3"/>
            <w:shd w:val="clear" w:color="auto" w:fill="auto"/>
          </w:tcPr>
          <w:p w14:paraId="0713E939" w14:textId="0BEB8539" w:rsidR="00CB0C7C" w:rsidRDefault="00CB0C7C" w:rsidP="00500909">
            <w:pPr>
              <w:spacing w:before="20" w:after="20"/>
              <w:rPr>
                <w:i/>
              </w:rPr>
            </w:pPr>
          </w:p>
          <w:p w14:paraId="656291E1" w14:textId="77777777" w:rsidR="00500909" w:rsidRPr="00CB0C7C" w:rsidRDefault="00500909" w:rsidP="00500909">
            <w:pPr>
              <w:spacing w:before="20" w:after="20"/>
              <w:rPr>
                <w:i/>
              </w:rPr>
            </w:pPr>
          </w:p>
          <w:p w14:paraId="21E6EAE7" w14:textId="77777777" w:rsidR="00CB0C7C" w:rsidRPr="00CB0C7C" w:rsidRDefault="00CB0C7C" w:rsidP="00500909">
            <w:pPr>
              <w:spacing w:before="20" w:after="20"/>
              <w:rPr>
                <w:i/>
              </w:rPr>
            </w:pPr>
          </w:p>
          <w:p w14:paraId="32CE666D" w14:textId="77777777" w:rsidR="00CB0C7C" w:rsidRPr="00CB0C7C" w:rsidRDefault="00CB0C7C" w:rsidP="00500909">
            <w:pPr>
              <w:spacing w:before="20" w:after="20"/>
              <w:rPr>
                <w:i/>
              </w:rPr>
            </w:pPr>
            <w:permStart w:id="541290834" w:edGrp="everyone"/>
            <w:r w:rsidRPr="00CB0C7C">
              <w:t>Ermatingen</w:t>
            </w:r>
            <w:r w:rsidRPr="00CB0C7C">
              <w:rPr>
                <w:i/>
              </w:rPr>
              <w:t>, …………………..</w:t>
            </w:r>
            <w:permEnd w:id="541290834"/>
          </w:p>
        </w:tc>
        <w:tc>
          <w:tcPr>
            <w:tcW w:w="4644" w:type="dxa"/>
            <w:gridSpan w:val="2"/>
            <w:shd w:val="clear" w:color="auto" w:fill="auto"/>
          </w:tcPr>
          <w:p w14:paraId="333C3A84" w14:textId="11834B18" w:rsidR="00CB0C7C" w:rsidRDefault="00CB0C7C" w:rsidP="00500909">
            <w:pPr>
              <w:spacing w:before="20" w:after="20"/>
              <w:rPr>
                <w:i/>
              </w:rPr>
            </w:pPr>
          </w:p>
          <w:p w14:paraId="74E48FD6" w14:textId="77777777" w:rsidR="00500909" w:rsidRPr="00CB0C7C" w:rsidRDefault="00500909" w:rsidP="00500909">
            <w:pPr>
              <w:spacing w:before="20" w:after="20"/>
              <w:rPr>
                <w:i/>
              </w:rPr>
            </w:pPr>
          </w:p>
          <w:p w14:paraId="289DA868" w14:textId="77777777" w:rsidR="00CB0C7C" w:rsidRPr="00CB0C7C" w:rsidRDefault="00CB0C7C" w:rsidP="00500909">
            <w:pPr>
              <w:spacing w:before="20" w:after="20"/>
              <w:rPr>
                <w:i/>
              </w:rPr>
            </w:pPr>
          </w:p>
          <w:p w14:paraId="43525813" w14:textId="77777777" w:rsidR="00CB0C7C" w:rsidRPr="00CB0C7C" w:rsidRDefault="00CB0C7C" w:rsidP="00500909">
            <w:pPr>
              <w:spacing w:before="20" w:after="20"/>
              <w:rPr>
                <w:i/>
              </w:rPr>
            </w:pPr>
            <w:r w:rsidRPr="00CB0C7C">
              <w:rPr>
                <w:i/>
              </w:rPr>
              <w:t>Ermatingen, …………………..</w:t>
            </w:r>
          </w:p>
        </w:tc>
      </w:tr>
    </w:tbl>
    <w:p w14:paraId="75C6210F" w14:textId="77777777" w:rsidR="00A911A2" w:rsidRPr="00A911A2" w:rsidRDefault="00A911A2" w:rsidP="0096393E">
      <w:pPr>
        <w:pStyle w:val="Gruformel"/>
        <w:rPr>
          <w:lang w:val="de-DE"/>
        </w:rPr>
      </w:pPr>
    </w:p>
    <w:sectPr w:rsidR="00A911A2" w:rsidRPr="00A911A2" w:rsidSect="00AE76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567" w:bottom="1134" w:left="1134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1309F" w14:textId="77777777" w:rsidR="00F22E82" w:rsidRDefault="00F22E82" w:rsidP="00FA2FC7">
      <w:pPr>
        <w:spacing w:after="0" w:line="240" w:lineRule="auto"/>
      </w:pPr>
      <w:r>
        <w:separator/>
      </w:r>
    </w:p>
  </w:endnote>
  <w:endnote w:type="continuationSeparator" w:id="0">
    <w:p w14:paraId="5933328D" w14:textId="77777777" w:rsidR="00F22E82" w:rsidRDefault="00F22E82" w:rsidP="00FA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  <w:embedRegular r:id="rId1" w:fontKey="{587B6E59-7BF1-4310-AFED-D8ED4E354237}"/>
    <w:embedBold r:id="rId2" w:fontKey="{A998EB11-F294-4231-A75B-40131A5A10FC}"/>
    <w:embedItalic r:id="rId3" w:fontKey="{A23EFC1A-BD90-46B8-8327-1855595344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2CF8D0D1-3547-45B1-9A0C-158137D53DC7}"/>
  </w:font>
  <w:font w:name="Roboto Slab SemiBold">
    <w:panose1 w:val="00000000000000000000"/>
    <w:charset w:val="00"/>
    <w:family w:val="auto"/>
    <w:pitch w:val="variable"/>
    <w:sig w:usb0="200002FF" w:usb1="0000005B" w:usb2="00000020" w:usb3="00000000" w:csb0="0000019F" w:csb1="00000000"/>
    <w:embedRegular r:id="rId5" w:fontKey="{822B6174-6EA3-4B76-9269-EE1AE3A0A2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A652C35-F376-4C18-898C-B4E4CCA6D3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259DF" w14:textId="77777777" w:rsidR="00FA2FC7" w:rsidRDefault="00FA2FC7"/>
  <w:p w14:paraId="23114147" w14:textId="77777777" w:rsidR="008140CA" w:rsidRDefault="008140CA"/>
  <w:p w14:paraId="2585FDA7" w14:textId="77777777" w:rsidR="008140CA" w:rsidRDefault="008140C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8C320" w14:textId="77777777" w:rsidR="00FA2FC7" w:rsidRPr="00AE7630" w:rsidRDefault="005F08B8" w:rsidP="005C21D8">
    <w:pPr>
      <w:pStyle w:val="Fuzeile"/>
    </w:pPr>
    <w:r w:rsidRPr="00AE7630">
      <w:rPr>
        <w:noProof/>
      </w:rPr>
      <w:drawing>
        <wp:anchor distT="0" distB="0" distL="114300" distR="114300" simplePos="0" relativeHeight="251653632" behindDoc="0" locked="0" layoutInCell="1" allowOverlap="1" wp14:anchorId="0E64A5C7" wp14:editId="46388621">
          <wp:simplePos x="0" y="0"/>
          <wp:positionH relativeFrom="column">
            <wp:posOffset>4857750</wp:posOffset>
          </wp:positionH>
          <wp:positionV relativeFrom="page">
            <wp:posOffset>10130155</wp:posOffset>
          </wp:positionV>
          <wp:extent cx="1213485" cy="253365"/>
          <wp:effectExtent l="0" t="0" r="5715" b="0"/>
          <wp:wrapNone/>
          <wp:docPr id="161620277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6202776" name="Picture 6"/>
                  <pic:cNvPicPr>
                    <a:picLocks noChangeAspect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25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90456" w:rsidRPr="005C21D8">
      <w:rPr>
        <w:rStyle w:val="Fett"/>
      </w:rPr>
      <w:fldChar w:fldCharType="begin"/>
    </w:r>
    <w:r w:rsidR="00E90456" w:rsidRPr="005C21D8">
      <w:rPr>
        <w:rStyle w:val="Fett"/>
      </w:rPr>
      <w:instrText xml:space="preserve"> PAGE   \* MERGEFORMAT </w:instrText>
    </w:r>
    <w:r w:rsidR="00E90456" w:rsidRPr="005C21D8">
      <w:rPr>
        <w:rStyle w:val="Fett"/>
      </w:rPr>
      <w:fldChar w:fldCharType="separate"/>
    </w:r>
    <w:r w:rsidR="00E90456" w:rsidRPr="005C21D8">
      <w:rPr>
        <w:rStyle w:val="Fett"/>
      </w:rPr>
      <w:t>1</w:t>
    </w:r>
    <w:r w:rsidR="00E90456" w:rsidRPr="005C21D8">
      <w:rPr>
        <w:rStyle w:val="Fett"/>
      </w:rPr>
      <w:fldChar w:fldCharType="end"/>
    </w:r>
    <w:r w:rsidR="00E90456" w:rsidRPr="00AE7630">
      <w:t xml:space="preserve"> ― </w:t>
    </w:r>
    <w:r w:rsidR="006B737A">
      <w:rPr>
        <w:b/>
        <w:bCs/>
      </w:rPr>
      <w:fldChar w:fldCharType="begin"/>
    </w:r>
    <w:r w:rsidR="006B737A">
      <w:rPr>
        <w:b/>
        <w:bCs/>
      </w:rPr>
      <w:instrText xml:space="preserve"> NUMPAGES  \* Arabic  \* MERGEFORMAT </w:instrText>
    </w:r>
    <w:r w:rsidR="006B737A">
      <w:rPr>
        <w:b/>
        <w:bCs/>
      </w:rPr>
      <w:fldChar w:fldCharType="separate"/>
    </w:r>
    <w:r w:rsidR="006B737A">
      <w:rPr>
        <w:b/>
        <w:bCs/>
        <w:noProof/>
      </w:rPr>
      <w:t>2</w:t>
    </w:r>
    <w:r w:rsidR="006B737A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24729" w14:textId="77777777" w:rsidR="00FA2FC7" w:rsidRDefault="00FA2F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893FB" w14:textId="77777777" w:rsidR="00F22E82" w:rsidRDefault="00F22E82" w:rsidP="00FA2FC7">
      <w:pPr>
        <w:spacing w:after="0" w:line="240" w:lineRule="auto"/>
      </w:pPr>
      <w:r>
        <w:separator/>
      </w:r>
    </w:p>
  </w:footnote>
  <w:footnote w:type="continuationSeparator" w:id="0">
    <w:p w14:paraId="695D0916" w14:textId="77777777" w:rsidR="00F22E82" w:rsidRDefault="00F22E82" w:rsidP="00FA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FAC58" w14:textId="77777777" w:rsidR="00CB0C7C" w:rsidRDefault="00CB0C7C" w:rsidP="00CB0C7C">
    <w:r w:rsidRPr="006B2DD9">
      <w:drawing>
        <wp:anchor distT="0" distB="0" distL="114300" distR="114300" simplePos="0" relativeHeight="251664896" behindDoc="1" locked="0" layoutInCell="1" allowOverlap="1" wp14:anchorId="28F3A9DA" wp14:editId="26C7C9AB">
          <wp:simplePos x="0" y="0"/>
          <wp:positionH relativeFrom="column">
            <wp:posOffset>4857317</wp:posOffset>
          </wp:positionH>
          <wp:positionV relativeFrom="page">
            <wp:posOffset>533039</wp:posOffset>
          </wp:positionV>
          <wp:extent cx="1628775" cy="183515"/>
          <wp:effectExtent l="0" t="0" r="9525" b="6985"/>
          <wp:wrapNone/>
          <wp:docPr id="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74579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183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CFAFCC" w14:textId="77777777" w:rsidR="00CB0C7C" w:rsidRPr="00CB0C7C" w:rsidRDefault="00CB0C7C" w:rsidP="00CB0C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0F1DF" w14:textId="77777777" w:rsidR="00FA2FC7" w:rsidRDefault="00FA2FC7"/>
  <w:p w14:paraId="37CF4CBD" w14:textId="77777777" w:rsidR="008140CA" w:rsidRDefault="008140CA"/>
  <w:p w14:paraId="7BF92751" w14:textId="77777777" w:rsidR="008140CA" w:rsidRDefault="008140C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3D9A2" w14:textId="70DC030D" w:rsidR="008140CA" w:rsidRDefault="005F08B8">
    <w:r w:rsidRPr="006B2DD9">
      <w:drawing>
        <wp:anchor distT="0" distB="0" distL="114300" distR="114300" simplePos="0" relativeHeight="251662848" behindDoc="1" locked="0" layoutInCell="1" allowOverlap="1" wp14:anchorId="306ABAFB" wp14:editId="099403DB">
          <wp:simplePos x="0" y="0"/>
          <wp:positionH relativeFrom="column">
            <wp:posOffset>4857317</wp:posOffset>
          </wp:positionH>
          <wp:positionV relativeFrom="page">
            <wp:posOffset>533039</wp:posOffset>
          </wp:positionV>
          <wp:extent cx="1628775" cy="183515"/>
          <wp:effectExtent l="0" t="0" r="9525" b="6985"/>
          <wp:wrapNone/>
          <wp:docPr id="3087457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74579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183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92D29B" w14:textId="77777777" w:rsidR="008140CA" w:rsidRDefault="008140C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243FA" w14:textId="77777777" w:rsidR="00FA2FC7" w:rsidRDefault="00FA2FC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54B4F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797864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0686B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8"/>
    <w:multiLevelType w:val="singleLevel"/>
    <w:tmpl w:val="5DEC81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6B730B"/>
    <w:multiLevelType w:val="multilevel"/>
    <w:tmpl w:val="13F29268"/>
    <w:lvl w:ilvl="0">
      <w:numFmt w:val="bullet"/>
      <w:pStyle w:val="Listenabsatz"/>
      <w:lvlText w:val="—"/>
      <w:lvlJc w:val="left"/>
      <w:pPr>
        <w:ind w:left="199" w:hanging="199"/>
      </w:pPr>
      <w:rPr>
        <w:rFonts w:ascii="Roboto Slab" w:hAnsi="Roboto Slab" w:hint="default"/>
        <w:b w:val="0"/>
        <w:bCs w:val="0"/>
        <w:i w:val="0"/>
        <w:iCs w:val="0"/>
        <w:spacing w:val="0"/>
        <w:w w:val="78"/>
        <w:sz w:val="18"/>
        <w:szCs w:val="18"/>
        <w:lang w:val="de-DE" w:eastAsia="en-US" w:bidi="ar-SA"/>
      </w:rPr>
    </w:lvl>
    <w:lvl w:ilvl="1">
      <w:start w:val="1"/>
      <w:numFmt w:val="bullet"/>
      <w:lvlText w:val="›"/>
      <w:lvlJc w:val="left"/>
      <w:pPr>
        <w:ind w:left="340" w:hanging="141"/>
      </w:pPr>
      <w:rPr>
        <w:rFonts w:ascii="Roboto Slab" w:hAnsi="Roboto Slab" w:hint="default"/>
      </w:rPr>
    </w:lvl>
    <w:lvl w:ilvl="2">
      <w:start w:val="1"/>
      <w:numFmt w:val="bullet"/>
      <w:lvlText w:val=""/>
      <w:lvlJc w:val="left"/>
      <w:pPr>
        <w:ind w:left="454" w:hanging="11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25" w:hanging="19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67" w:hanging="19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09" w:hanging="19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051" w:hanging="19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193" w:hanging="19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335" w:hanging="199"/>
      </w:pPr>
      <w:rPr>
        <w:rFonts w:ascii="Wingdings" w:hAnsi="Wingdings" w:hint="default"/>
      </w:rPr>
    </w:lvl>
  </w:abstractNum>
  <w:abstractNum w:abstractNumId="5" w15:restartNumberingAfterBreak="0">
    <w:nsid w:val="30D650FD"/>
    <w:multiLevelType w:val="multilevel"/>
    <w:tmpl w:val="7452E618"/>
    <w:lvl w:ilvl="0">
      <w:start w:val="1"/>
      <w:numFmt w:val="upperLetter"/>
      <w:lvlText w:val="%1."/>
      <w:lvlJc w:val="left"/>
      <w:pPr>
        <w:ind w:left="397" w:hanging="28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6"/>
        <w:sz w:val="18"/>
        <w:szCs w:val="18"/>
        <w:lang w:val="de-DE" w:eastAsia="en-US" w:bidi="ar-SA"/>
      </w:rPr>
    </w:lvl>
    <w:lvl w:ilvl="1">
      <w:start w:val="1"/>
      <w:numFmt w:val="decimal"/>
      <w:lvlText w:val="%2."/>
      <w:lvlJc w:val="left"/>
      <w:pPr>
        <w:ind w:left="397" w:hanging="28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2"/>
        <w:sz w:val="18"/>
        <w:szCs w:val="18"/>
        <w:lang w:val="de-DE" w:eastAsia="en-US" w:bidi="ar-SA"/>
      </w:rPr>
    </w:lvl>
    <w:lvl w:ilvl="2">
      <w:start w:val="1"/>
      <w:numFmt w:val="decimal"/>
      <w:lvlText w:val="%2.%3."/>
      <w:lvlJc w:val="left"/>
      <w:pPr>
        <w:ind w:left="794" w:hanging="397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2"/>
        <w:sz w:val="18"/>
        <w:szCs w:val="18"/>
        <w:lang w:val="de-DE" w:eastAsia="en-US" w:bidi="ar-SA"/>
      </w:rPr>
    </w:lvl>
    <w:lvl w:ilvl="3">
      <w:start w:val="1"/>
      <w:numFmt w:val="decimal"/>
      <w:lvlText w:val="%2.%3.%4."/>
      <w:lvlJc w:val="left"/>
      <w:pPr>
        <w:ind w:left="1332" w:hanging="539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2"/>
        <w:sz w:val="18"/>
        <w:szCs w:val="18"/>
        <w:lang w:val="de-DE" w:eastAsia="en-US" w:bidi="ar-SA"/>
      </w:rPr>
    </w:lvl>
    <w:lvl w:ilvl="4">
      <w:numFmt w:val="bullet"/>
      <w:lvlText w:val="•"/>
      <w:lvlJc w:val="left"/>
      <w:pPr>
        <w:ind w:left="3611" w:hanging="539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4747" w:hanging="539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5882" w:hanging="539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018" w:hanging="539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154" w:hanging="539"/>
      </w:pPr>
      <w:rPr>
        <w:rFonts w:hint="default"/>
        <w:lang w:val="de-DE" w:eastAsia="en-US" w:bidi="ar-SA"/>
      </w:rPr>
    </w:lvl>
  </w:abstractNum>
  <w:abstractNum w:abstractNumId="6" w15:restartNumberingAfterBreak="0">
    <w:nsid w:val="370D2707"/>
    <w:multiLevelType w:val="hybridMultilevel"/>
    <w:tmpl w:val="EA08BFCE"/>
    <w:lvl w:ilvl="0" w:tplc="D6A4E044">
      <w:start w:val="1"/>
      <w:numFmt w:val="decimal"/>
      <w:lvlText w:val="%1."/>
      <w:lvlJc w:val="left"/>
      <w:pPr>
        <w:ind w:left="397" w:hanging="284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2"/>
        <w:sz w:val="18"/>
        <w:szCs w:val="18"/>
        <w:lang w:val="de-DE" w:eastAsia="en-US" w:bidi="ar-SA"/>
      </w:rPr>
    </w:lvl>
    <w:lvl w:ilvl="1" w:tplc="41EA29C6">
      <w:numFmt w:val="bullet"/>
      <w:lvlText w:val="•"/>
      <w:lvlJc w:val="left"/>
      <w:pPr>
        <w:ind w:left="1402" w:hanging="284"/>
      </w:pPr>
      <w:rPr>
        <w:rFonts w:hint="default"/>
        <w:lang w:val="de-DE" w:eastAsia="en-US" w:bidi="ar-SA"/>
      </w:rPr>
    </w:lvl>
    <w:lvl w:ilvl="2" w:tplc="054E050E">
      <w:numFmt w:val="bullet"/>
      <w:lvlText w:val="•"/>
      <w:lvlJc w:val="left"/>
      <w:pPr>
        <w:ind w:left="2405" w:hanging="284"/>
      </w:pPr>
      <w:rPr>
        <w:rFonts w:hint="default"/>
        <w:lang w:val="de-DE" w:eastAsia="en-US" w:bidi="ar-SA"/>
      </w:rPr>
    </w:lvl>
    <w:lvl w:ilvl="3" w:tplc="2690E1BE">
      <w:numFmt w:val="bullet"/>
      <w:lvlText w:val="•"/>
      <w:lvlJc w:val="left"/>
      <w:pPr>
        <w:ind w:left="3407" w:hanging="284"/>
      </w:pPr>
      <w:rPr>
        <w:rFonts w:hint="default"/>
        <w:lang w:val="de-DE" w:eastAsia="en-US" w:bidi="ar-SA"/>
      </w:rPr>
    </w:lvl>
    <w:lvl w:ilvl="4" w:tplc="E06AD882">
      <w:numFmt w:val="bullet"/>
      <w:lvlText w:val="•"/>
      <w:lvlJc w:val="left"/>
      <w:pPr>
        <w:ind w:left="4410" w:hanging="284"/>
      </w:pPr>
      <w:rPr>
        <w:rFonts w:hint="default"/>
        <w:lang w:val="de-DE" w:eastAsia="en-US" w:bidi="ar-SA"/>
      </w:rPr>
    </w:lvl>
    <w:lvl w:ilvl="5" w:tplc="8808154C">
      <w:numFmt w:val="bullet"/>
      <w:lvlText w:val="•"/>
      <w:lvlJc w:val="left"/>
      <w:pPr>
        <w:ind w:left="5412" w:hanging="284"/>
      </w:pPr>
      <w:rPr>
        <w:rFonts w:hint="default"/>
        <w:lang w:val="de-DE" w:eastAsia="en-US" w:bidi="ar-SA"/>
      </w:rPr>
    </w:lvl>
    <w:lvl w:ilvl="6" w:tplc="8C285244">
      <w:numFmt w:val="bullet"/>
      <w:lvlText w:val="•"/>
      <w:lvlJc w:val="left"/>
      <w:pPr>
        <w:ind w:left="6415" w:hanging="284"/>
      </w:pPr>
      <w:rPr>
        <w:rFonts w:hint="default"/>
        <w:lang w:val="de-DE" w:eastAsia="en-US" w:bidi="ar-SA"/>
      </w:rPr>
    </w:lvl>
    <w:lvl w:ilvl="7" w:tplc="917A7FEC">
      <w:numFmt w:val="bullet"/>
      <w:lvlText w:val="•"/>
      <w:lvlJc w:val="left"/>
      <w:pPr>
        <w:ind w:left="7417" w:hanging="284"/>
      </w:pPr>
      <w:rPr>
        <w:rFonts w:hint="default"/>
        <w:lang w:val="de-DE" w:eastAsia="en-US" w:bidi="ar-SA"/>
      </w:rPr>
    </w:lvl>
    <w:lvl w:ilvl="8" w:tplc="E676F38C">
      <w:numFmt w:val="bullet"/>
      <w:lvlText w:val="•"/>
      <w:lvlJc w:val="left"/>
      <w:pPr>
        <w:ind w:left="8420" w:hanging="284"/>
      </w:pPr>
      <w:rPr>
        <w:rFonts w:hint="default"/>
        <w:lang w:val="de-DE" w:eastAsia="en-US" w:bidi="ar-SA"/>
      </w:rPr>
    </w:lvl>
  </w:abstractNum>
  <w:abstractNum w:abstractNumId="7" w15:restartNumberingAfterBreak="0">
    <w:nsid w:val="46D52521"/>
    <w:multiLevelType w:val="hybridMultilevel"/>
    <w:tmpl w:val="30C8DD8E"/>
    <w:lvl w:ilvl="0" w:tplc="1DD248D6">
      <w:start w:val="1"/>
      <w:numFmt w:val="decimal"/>
      <w:lvlText w:val="%1."/>
      <w:lvlJc w:val="left"/>
      <w:pPr>
        <w:ind w:left="1020" w:hanging="360"/>
      </w:pPr>
    </w:lvl>
    <w:lvl w:ilvl="1" w:tplc="91F87C3E">
      <w:start w:val="1"/>
      <w:numFmt w:val="decimal"/>
      <w:lvlText w:val="%2."/>
      <w:lvlJc w:val="left"/>
      <w:pPr>
        <w:ind w:left="1020" w:hanging="360"/>
      </w:pPr>
    </w:lvl>
    <w:lvl w:ilvl="2" w:tplc="F3966A9A">
      <w:start w:val="1"/>
      <w:numFmt w:val="decimal"/>
      <w:lvlText w:val="%3."/>
      <w:lvlJc w:val="left"/>
      <w:pPr>
        <w:ind w:left="1020" w:hanging="360"/>
      </w:pPr>
    </w:lvl>
    <w:lvl w:ilvl="3" w:tplc="2C96C4B4">
      <w:start w:val="1"/>
      <w:numFmt w:val="decimal"/>
      <w:lvlText w:val="%4."/>
      <w:lvlJc w:val="left"/>
      <w:pPr>
        <w:ind w:left="1020" w:hanging="360"/>
      </w:pPr>
    </w:lvl>
    <w:lvl w:ilvl="4" w:tplc="E59E923C">
      <w:start w:val="1"/>
      <w:numFmt w:val="decimal"/>
      <w:lvlText w:val="%5."/>
      <w:lvlJc w:val="left"/>
      <w:pPr>
        <w:ind w:left="1020" w:hanging="360"/>
      </w:pPr>
    </w:lvl>
    <w:lvl w:ilvl="5" w:tplc="92C61EB4">
      <w:start w:val="1"/>
      <w:numFmt w:val="decimal"/>
      <w:lvlText w:val="%6."/>
      <w:lvlJc w:val="left"/>
      <w:pPr>
        <w:ind w:left="1020" w:hanging="360"/>
      </w:pPr>
    </w:lvl>
    <w:lvl w:ilvl="6" w:tplc="296C95D0">
      <w:start w:val="1"/>
      <w:numFmt w:val="decimal"/>
      <w:lvlText w:val="%7."/>
      <w:lvlJc w:val="left"/>
      <w:pPr>
        <w:ind w:left="1020" w:hanging="360"/>
      </w:pPr>
    </w:lvl>
    <w:lvl w:ilvl="7" w:tplc="B498AFDC">
      <w:start w:val="1"/>
      <w:numFmt w:val="decimal"/>
      <w:lvlText w:val="%8."/>
      <w:lvlJc w:val="left"/>
      <w:pPr>
        <w:ind w:left="1020" w:hanging="360"/>
      </w:pPr>
    </w:lvl>
    <w:lvl w:ilvl="8" w:tplc="34DC47D0">
      <w:start w:val="1"/>
      <w:numFmt w:val="decimal"/>
      <w:lvlText w:val="%9."/>
      <w:lvlJc w:val="left"/>
      <w:pPr>
        <w:ind w:left="1020" w:hanging="360"/>
      </w:pPr>
    </w:lvl>
  </w:abstractNum>
  <w:abstractNum w:abstractNumId="8" w15:restartNumberingAfterBreak="0">
    <w:nsid w:val="4D7A784C"/>
    <w:multiLevelType w:val="multilevel"/>
    <w:tmpl w:val="1D12C010"/>
    <w:lvl w:ilvl="0">
      <w:start w:val="1"/>
      <w:numFmt w:val="upperLetter"/>
      <w:pStyle w:val="Liste"/>
      <w:lvlText w:val="%1."/>
      <w:lvlJc w:val="left"/>
      <w:pPr>
        <w:ind w:left="284" w:hanging="284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37" w:hanging="453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304" w:hanging="567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985" w:hanging="681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4E6B2D8E"/>
    <w:multiLevelType w:val="hybridMultilevel"/>
    <w:tmpl w:val="C84C8B48"/>
    <w:lvl w:ilvl="0" w:tplc="D8467B1E">
      <w:start w:val="1"/>
      <w:numFmt w:val="upperLetter"/>
      <w:lvlText w:val="%1."/>
      <w:lvlJc w:val="left"/>
      <w:pPr>
        <w:ind w:left="1020" w:hanging="360"/>
      </w:pPr>
    </w:lvl>
    <w:lvl w:ilvl="1" w:tplc="B6FEA9EC">
      <w:start w:val="1"/>
      <w:numFmt w:val="upperLetter"/>
      <w:lvlText w:val="%2."/>
      <w:lvlJc w:val="left"/>
      <w:pPr>
        <w:ind w:left="1020" w:hanging="360"/>
      </w:pPr>
    </w:lvl>
    <w:lvl w:ilvl="2" w:tplc="36363C06">
      <w:start w:val="1"/>
      <w:numFmt w:val="upperLetter"/>
      <w:lvlText w:val="%3."/>
      <w:lvlJc w:val="left"/>
      <w:pPr>
        <w:ind w:left="1020" w:hanging="360"/>
      </w:pPr>
    </w:lvl>
    <w:lvl w:ilvl="3" w:tplc="3F8408EA">
      <w:start w:val="1"/>
      <w:numFmt w:val="upperLetter"/>
      <w:lvlText w:val="%4."/>
      <w:lvlJc w:val="left"/>
      <w:pPr>
        <w:ind w:left="1020" w:hanging="360"/>
      </w:pPr>
    </w:lvl>
    <w:lvl w:ilvl="4" w:tplc="68D62F62">
      <w:start w:val="1"/>
      <w:numFmt w:val="upperLetter"/>
      <w:lvlText w:val="%5."/>
      <w:lvlJc w:val="left"/>
      <w:pPr>
        <w:ind w:left="1020" w:hanging="360"/>
      </w:pPr>
    </w:lvl>
    <w:lvl w:ilvl="5" w:tplc="34143114">
      <w:start w:val="1"/>
      <w:numFmt w:val="upperLetter"/>
      <w:lvlText w:val="%6."/>
      <w:lvlJc w:val="left"/>
      <w:pPr>
        <w:ind w:left="1020" w:hanging="360"/>
      </w:pPr>
    </w:lvl>
    <w:lvl w:ilvl="6" w:tplc="29E0F59A">
      <w:start w:val="1"/>
      <w:numFmt w:val="upperLetter"/>
      <w:lvlText w:val="%7."/>
      <w:lvlJc w:val="left"/>
      <w:pPr>
        <w:ind w:left="1020" w:hanging="360"/>
      </w:pPr>
    </w:lvl>
    <w:lvl w:ilvl="7" w:tplc="B3568608">
      <w:start w:val="1"/>
      <w:numFmt w:val="upperLetter"/>
      <w:lvlText w:val="%8."/>
      <w:lvlJc w:val="left"/>
      <w:pPr>
        <w:ind w:left="1020" w:hanging="360"/>
      </w:pPr>
    </w:lvl>
    <w:lvl w:ilvl="8" w:tplc="8B28227C">
      <w:start w:val="1"/>
      <w:numFmt w:val="upperLetter"/>
      <w:lvlText w:val="%9."/>
      <w:lvlJc w:val="left"/>
      <w:pPr>
        <w:ind w:left="1020" w:hanging="360"/>
      </w:pPr>
    </w:lvl>
  </w:abstractNum>
  <w:abstractNum w:abstractNumId="10" w15:restartNumberingAfterBreak="0">
    <w:nsid w:val="751039F0"/>
    <w:multiLevelType w:val="multilevel"/>
    <w:tmpl w:val="81C619F0"/>
    <w:lvl w:ilvl="0">
      <w:start w:val="1"/>
      <w:numFmt w:val="decimal"/>
      <w:pStyle w:val="Listennummer"/>
      <w:lvlText w:val="%1."/>
      <w:lvlJc w:val="left"/>
      <w:pPr>
        <w:ind w:left="284" w:hanging="284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37" w:hanging="453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304" w:hanging="567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985" w:hanging="681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A1D05E6"/>
    <w:multiLevelType w:val="hybridMultilevel"/>
    <w:tmpl w:val="146EFCE6"/>
    <w:lvl w:ilvl="0" w:tplc="9758AB44">
      <w:numFmt w:val="bullet"/>
      <w:lvlText w:val="—"/>
      <w:lvlJc w:val="left"/>
      <w:pPr>
        <w:ind w:left="114" w:hanging="191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78"/>
        <w:sz w:val="18"/>
        <w:szCs w:val="18"/>
        <w:lang w:val="de-DE" w:eastAsia="en-US" w:bidi="ar-SA"/>
      </w:rPr>
    </w:lvl>
    <w:lvl w:ilvl="1" w:tplc="EC78685C">
      <w:numFmt w:val="bullet"/>
      <w:lvlText w:val="•"/>
      <w:lvlJc w:val="left"/>
      <w:pPr>
        <w:ind w:left="1150" w:hanging="191"/>
      </w:pPr>
      <w:rPr>
        <w:rFonts w:hint="default"/>
        <w:lang w:val="de-DE" w:eastAsia="en-US" w:bidi="ar-SA"/>
      </w:rPr>
    </w:lvl>
    <w:lvl w:ilvl="2" w:tplc="0E6814FC">
      <w:numFmt w:val="bullet"/>
      <w:lvlText w:val="•"/>
      <w:lvlJc w:val="left"/>
      <w:pPr>
        <w:ind w:left="2181" w:hanging="191"/>
      </w:pPr>
      <w:rPr>
        <w:rFonts w:hint="default"/>
        <w:lang w:val="de-DE" w:eastAsia="en-US" w:bidi="ar-SA"/>
      </w:rPr>
    </w:lvl>
    <w:lvl w:ilvl="3" w:tplc="649ACE14">
      <w:numFmt w:val="bullet"/>
      <w:lvlText w:val="•"/>
      <w:lvlJc w:val="left"/>
      <w:pPr>
        <w:ind w:left="3211" w:hanging="191"/>
      </w:pPr>
      <w:rPr>
        <w:rFonts w:hint="default"/>
        <w:lang w:val="de-DE" w:eastAsia="en-US" w:bidi="ar-SA"/>
      </w:rPr>
    </w:lvl>
    <w:lvl w:ilvl="4" w:tplc="7C1CC378">
      <w:numFmt w:val="bullet"/>
      <w:lvlText w:val="•"/>
      <w:lvlJc w:val="left"/>
      <w:pPr>
        <w:ind w:left="4242" w:hanging="191"/>
      </w:pPr>
      <w:rPr>
        <w:rFonts w:hint="default"/>
        <w:lang w:val="de-DE" w:eastAsia="en-US" w:bidi="ar-SA"/>
      </w:rPr>
    </w:lvl>
    <w:lvl w:ilvl="5" w:tplc="7B3882C0">
      <w:numFmt w:val="bullet"/>
      <w:lvlText w:val="•"/>
      <w:lvlJc w:val="left"/>
      <w:pPr>
        <w:ind w:left="5272" w:hanging="191"/>
      </w:pPr>
      <w:rPr>
        <w:rFonts w:hint="default"/>
        <w:lang w:val="de-DE" w:eastAsia="en-US" w:bidi="ar-SA"/>
      </w:rPr>
    </w:lvl>
    <w:lvl w:ilvl="6" w:tplc="928C9914">
      <w:numFmt w:val="bullet"/>
      <w:lvlText w:val="•"/>
      <w:lvlJc w:val="left"/>
      <w:pPr>
        <w:ind w:left="6303" w:hanging="191"/>
      </w:pPr>
      <w:rPr>
        <w:rFonts w:hint="default"/>
        <w:lang w:val="de-DE" w:eastAsia="en-US" w:bidi="ar-SA"/>
      </w:rPr>
    </w:lvl>
    <w:lvl w:ilvl="7" w:tplc="42226D20">
      <w:numFmt w:val="bullet"/>
      <w:lvlText w:val="•"/>
      <w:lvlJc w:val="left"/>
      <w:pPr>
        <w:ind w:left="7333" w:hanging="191"/>
      </w:pPr>
      <w:rPr>
        <w:rFonts w:hint="default"/>
        <w:lang w:val="de-DE" w:eastAsia="en-US" w:bidi="ar-SA"/>
      </w:rPr>
    </w:lvl>
    <w:lvl w:ilvl="8" w:tplc="E9B68BC6">
      <w:numFmt w:val="bullet"/>
      <w:lvlText w:val="•"/>
      <w:lvlJc w:val="left"/>
      <w:pPr>
        <w:ind w:left="8364" w:hanging="191"/>
      </w:pPr>
      <w:rPr>
        <w:rFonts w:hint="default"/>
        <w:lang w:val="de-DE" w:eastAsia="en-US" w:bidi="ar-SA"/>
      </w:r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4"/>
  </w:num>
  <w:num w:numId="5">
    <w:abstractNumId w:val="8"/>
  </w:num>
  <w:num w:numId="6">
    <w:abstractNumId w:val="10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7"/>
  </w:num>
  <w:num w:numId="14">
    <w:abstractNumId w:val="2"/>
  </w:num>
  <w:num w:numId="15">
    <w:abstractNumId w:val="1"/>
  </w:num>
  <w:num w:numId="16">
    <w:abstractNumId w:val="0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4cEyHWtwuuB2AHzkPpQ8vQu2jb+5JrTL9aqTHPUPhUH5WtudZlGu2s1DEiF/58Dm/oZ9rnq+gkdKWs6sDTaYQA==" w:salt="8UsP+4gZ3KBJPdCirsFkdQ==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BED"/>
    <w:rsid w:val="00003AD5"/>
    <w:rsid w:val="00016AFD"/>
    <w:rsid w:val="00023EF8"/>
    <w:rsid w:val="00042280"/>
    <w:rsid w:val="0004321D"/>
    <w:rsid w:val="00047CFA"/>
    <w:rsid w:val="0005316A"/>
    <w:rsid w:val="00057494"/>
    <w:rsid w:val="00064042"/>
    <w:rsid w:val="000653DD"/>
    <w:rsid w:val="000662CC"/>
    <w:rsid w:val="0008788F"/>
    <w:rsid w:val="000978E3"/>
    <w:rsid w:val="000B5CFA"/>
    <w:rsid w:val="000B7879"/>
    <w:rsid w:val="000D1A72"/>
    <w:rsid w:val="000D6FD8"/>
    <w:rsid w:val="000D7600"/>
    <w:rsid w:val="000E0E27"/>
    <w:rsid w:val="000F7D66"/>
    <w:rsid w:val="00127904"/>
    <w:rsid w:val="0013431F"/>
    <w:rsid w:val="00144303"/>
    <w:rsid w:val="001463CA"/>
    <w:rsid w:val="0015052F"/>
    <w:rsid w:val="001519DD"/>
    <w:rsid w:val="00155A91"/>
    <w:rsid w:val="00155B6C"/>
    <w:rsid w:val="00162BB9"/>
    <w:rsid w:val="00174924"/>
    <w:rsid w:val="00187D65"/>
    <w:rsid w:val="0019690A"/>
    <w:rsid w:val="001B16D1"/>
    <w:rsid w:val="001B2FAB"/>
    <w:rsid w:val="001B5968"/>
    <w:rsid w:val="001B7A43"/>
    <w:rsid w:val="001C03F7"/>
    <w:rsid w:val="001D3D8D"/>
    <w:rsid w:val="00200221"/>
    <w:rsid w:val="00210200"/>
    <w:rsid w:val="00210BAB"/>
    <w:rsid w:val="00221304"/>
    <w:rsid w:val="00230B28"/>
    <w:rsid w:val="00240D8A"/>
    <w:rsid w:val="00250F99"/>
    <w:rsid w:val="002603EC"/>
    <w:rsid w:val="002B3883"/>
    <w:rsid w:val="002B5AA4"/>
    <w:rsid w:val="002C0B18"/>
    <w:rsid w:val="002E144F"/>
    <w:rsid w:val="002E58C7"/>
    <w:rsid w:val="00316ACE"/>
    <w:rsid w:val="0034430E"/>
    <w:rsid w:val="00350167"/>
    <w:rsid w:val="00352670"/>
    <w:rsid w:val="00383945"/>
    <w:rsid w:val="00386764"/>
    <w:rsid w:val="003A382F"/>
    <w:rsid w:val="003A60C4"/>
    <w:rsid w:val="003D7F50"/>
    <w:rsid w:val="003F0B2F"/>
    <w:rsid w:val="003F143A"/>
    <w:rsid w:val="00406831"/>
    <w:rsid w:val="0041032C"/>
    <w:rsid w:val="00425CDF"/>
    <w:rsid w:val="00446641"/>
    <w:rsid w:val="00447F2C"/>
    <w:rsid w:val="00464205"/>
    <w:rsid w:val="00484896"/>
    <w:rsid w:val="004B199F"/>
    <w:rsid w:val="004D438C"/>
    <w:rsid w:val="004E56C3"/>
    <w:rsid w:val="004E7D5F"/>
    <w:rsid w:val="00500909"/>
    <w:rsid w:val="00503317"/>
    <w:rsid w:val="005051F4"/>
    <w:rsid w:val="00516F72"/>
    <w:rsid w:val="00520A98"/>
    <w:rsid w:val="0052173B"/>
    <w:rsid w:val="005244E0"/>
    <w:rsid w:val="00524BEE"/>
    <w:rsid w:val="00550D11"/>
    <w:rsid w:val="00552455"/>
    <w:rsid w:val="00575158"/>
    <w:rsid w:val="00575B88"/>
    <w:rsid w:val="00576704"/>
    <w:rsid w:val="0058158B"/>
    <w:rsid w:val="0058222F"/>
    <w:rsid w:val="00584C53"/>
    <w:rsid w:val="005A0DA4"/>
    <w:rsid w:val="005A3A13"/>
    <w:rsid w:val="005B2958"/>
    <w:rsid w:val="005B7DAF"/>
    <w:rsid w:val="005C21D8"/>
    <w:rsid w:val="005C28E3"/>
    <w:rsid w:val="005C716F"/>
    <w:rsid w:val="005D1DC9"/>
    <w:rsid w:val="005D7058"/>
    <w:rsid w:val="005E799B"/>
    <w:rsid w:val="005F06E5"/>
    <w:rsid w:val="005F08B8"/>
    <w:rsid w:val="005F19DE"/>
    <w:rsid w:val="005F3116"/>
    <w:rsid w:val="005F54CC"/>
    <w:rsid w:val="00601C0D"/>
    <w:rsid w:val="006100C6"/>
    <w:rsid w:val="006210FA"/>
    <w:rsid w:val="006427EF"/>
    <w:rsid w:val="006459AE"/>
    <w:rsid w:val="00652786"/>
    <w:rsid w:val="00654BEB"/>
    <w:rsid w:val="00671817"/>
    <w:rsid w:val="00675DF5"/>
    <w:rsid w:val="00675E62"/>
    <w:rsid w:val="0068182E"/>
    <w:rsid w:val="006B2DD9"/>
    <w:rsid w:val="006B2F71"/>
    <w:rsid w:val="006B66FD"/>
    <w:rsid w:val="006B737A"/>
    <w:rsid w:val="006B7E8B"/>
    <w:rsid w:val="006C51E9"/>
    <w:rsid w:val="006C61D9"/>
    <w:rsid w:val="006C64B4"/>
    <w:rsid w:val="006D1D04"/>
    <w:rsid w:val="006D5756"/>
    <w:rsid w:val="006E137A"/>
    <w:rsid w:val="006E256F"/>
    <w:rsid w:val="006E68B2"/>
    <w:rsid w:val="006F34A9"/>
    <w:rsid w:val="006F5737"/>
    <w:rsid w:val="00704479"/>
    <w:rsid w:val="007044DB"/>
    <w:rsid w:val="00707411"/>
    <w:rsid w:val="00716DA9"/>
    <w:rsid w:val="00717B5D"/>
    <w:rsid w:val="0073785C"/>
    <w:rsid w:val="00741F07"/>
    <w:rsid w:val="007570A2"/>
    <w:rsid w:val="00766935"/>
    <w:rsid w:val="00774F5A"/>
    <w:rsid w:val="007812F3"/>
    <w:rsid w:val="00785BC8"/>
    <w:rsid w:val="007B62EC"/>
    <w:rsid w:val="007C129E"/>
    <w:rsid w:val="007C70E9"/>
    <w:rsid w:val="007F1C77"/>
    <w:rsid w:val="007F46DA"/>
    <w:rsid w:val="00801532"/>
    <w:rsid w:val="00803A45"/>
    <w:rsid w:val="008140CA"/>
    <w:rsid w:val="008306BB"/>
    <w:rsid w:val="00830ECC"/>
    <w:rsid w:val="00840BFE"/>
    <w:rsid w:val="00850D05"/>
    <w:rsid w:val="008630F4"/>
    <w:rsid w:val="00875AFD"/>
    <w:rsid w:val="00877D82"/>
    <w:rsid w:val="00880CAB"/>
    <w:rsid w:val="008B5D5A"/>
    <w:rsid w:val="008D4981"/>
    <w:rsid w:val="008E6F1B"/>
    <w:rsid w:val="00906F23"/>
    <w:rsid w:val="00906F46"/>
    <w:rsid w:val="0091396A"/>
    <w:rsid w:val="009239B5"/>
    <w:rsid w:val="00926A03"/>
    <w:rsid w:val="009311C9"/>
    <w:rsid w:val="009329B1"/>
    <w:rsid w:val="00944C82"/>
    <w:rsid w:val="00945051"/>
    <w:rsid w:val="0095417A"/>
    <w:rsid w:val="00961C43"/>
    <w:rsid w:val="00962186"/>
    <w:rsid w:val="00963450"/>
    <w:rsid w:val="00963582"/>
    <w:rsid w:val="0096393E"/>
    <w:rsid w:val="00964D1B"/>
    <w:rsid w:val="009871F8"/>
    <w:rsid w:val="009D1335"/>
    <w:rsid w:val="009D7AC4"/>
    <w:rsid w:val="009D7FC9"/>
    <w:rsid w:val="009E1D95"/>
    <w:rsid w:val="009F3C40"/>
    <w:rsid w:val="00A03783"/>
    <w:rsid w:val="00A04F1D"/>
    <w:rsid w:val="00A36B6F"/>
    <w:rsid w:val="00A41DB5"/>
    <w:rsid w:val="00A42078"/>
    <w:rsid w:val="00A42E61"/>
    <w:rsid w:val="00A52C1E"/>
    <w:rsid w:val="00A6166F"/>
    <w:rsid w:val="00A6294C"/>
    <w:rsid w:val="00A81126"/>
    <w:rsid w:val="00A911A2"/>
    <w:rsid w:val="00A927E4"/>
    <w:rsid w:val="00AA3D76"/>
    <w:rsid w:val="00AA6D4C"/>
    <w:rsid w:val="00AA7A08"/>
    <w:rsid w:val="00AB1F50"/>
    <w:rsid w:val="00AC7AF8"/>
    <w:rsid w:val="00AD118D"/>
    <w:rsid w:val="00AD33A7"/>
    <w:rsid w:val="00AD5737"/>
    <w:rsid w:val="00AE7630"/>
    <w:rsid w:val="00AF7DF0"/>
    <w:rsid w:val="00B01462"/>
    <w:rsid w:val="00B02346"/>
    <w:rsid w:val="00B04A96"/>
    <w:rsid w:val="00B20D3C"/>
    <w:rsid w:val="00B25BA1"/>
    <w:rsid w:val="00B320FA"/>
    <w:rsid w:val="00B339BD"/>
    <w:rsid w:val="00B3537B"/>
    <w:rsid w:val="00B44638"/>
    <w:rsid w:val="00B45362"/>
    <w:rsid w:val="00B455FD"/>
    <w:rsid w:val="00B47598"/>
    <w:rsid w:val="00B52DDE"/>
    <w:rsid w:val="00B53EE7"/>
    <w:rsid w:val="00B61400"/>
    <w:rsid w:val="00B80BED"/>
    <w:rsid w:val="00B83A5C"/>
    <w:rsid w:val="00B90804"/>
    <w:rsid w:val="00B90EB9"/>
    <w:rsid w:val="00BA35D1"/>
    <w:rsid w:val="00BA3779"/>
    <w:rsid w:val="00BB22C4"/>
    <w:rsid w:val="00BC0ED1"/>
    <w:rsid w:val="00BC5EC8"/>
    <w:rsid w:val="00BF3533"/>
    <w:rsid w:val="00BF5790"/>
    <w:rsid w:val="00C0234C"/>
    <w:rsid w:val="00C20705"/>
    <w:rsid w:val="00C372B6"/>
    <w:rsid w:val="00C77D38"/>
    <w:rsid w:val="00CA59FD"/>
    <w:rsid w:val="00CB0C7C"/>
    <w:rsid w:val="00CF30DB"/>
    <w:rsid w:val="00D2145F"/>
    <w:rsid w:val="00D30E1A"/>
    <w:rsid w:val="00D30F0F"/>
    <w:rsid w:val="00D31F0A"/>
    <w:rsid w:val="00D361A4"/>
    <w:rsid w:val="00D37470"/>
    <w:rsid w:val="00D43E1E"/>
    <w:rsid w:val="00D614D5"/>
    <w:rsid w:val="00D77578"/>
    <w:rsid w:val="00D777CC"/>
    <w:rsid w:val="00D8048E"/>
    <w:rsid w:val="00D86320"/>
    <w:rsid w:val="00DA02CF"/>
    <w:rsid w:val="00DA695F"/>
    <w:rsid w:val="00DB4721"/>
    <w:rsid w:val="00DC431D"/>
    <w:rsid w:val="00DD134E"/>
    <w:rsid w:val="00DE0F70"/>
    <w:rsid w:val="00E108B7"/>
    <w:rsid w:val="00E113C2"/>
    <w:rsid w:val="00E1178D"/>
    <w:rsid w:val="00E12C3E"/>
    <w:rsid w:val="00E207F6"/>
    <w:rsid w:val="00E20D7B"/>
    <w:rsid w:val="00E228AE"/>
    <w:rsid w:val="00E34A0A"/>
    <w:rsid w:val="00E357C6"/>
    <w:rsid w:val="00E37932"/>
    <w:rsid w:val="00E82E96"/>
    <w:rsid w:val="00E90456"/>
    <w:rsid w:val="00E911C3"/>
    <w:rsid w:val="00EA2372"/>
    <w:rsid w:val="00EC05CF"/>
    <w:rsid w:val="00EE7FDC"/>
    <w:rsid w:val="00EF1545"/>
    <w:rsid w:val="00F2270F"/>
    <w:rsid w:val="00F22E82"/>
    <w:rsid w:val="00F24DBB"/>
    <w:rsid w:val="00F25A0A"/>
    <w:rsid w:val="00F50C63"/>
    <w:rsid w:val="00F50FFA"/>
    <w:rsid w:val="00F5250E"/>
    <w:rsid w:val="00F87410"/>
    <w:rsid w:val="00F90191"/>
    <w:rsid w:val="00FA1CF9"/>
    <w:rsid w:val="00FA2FC7"/>
    <w:rsid w:val="00FB2FCA"/>
    <w:rsid w:val="00FB38E8"/>
    <w:rsid w:val="00FB7BA9"/>
    <w:rsid w:val="00FC0E4D"/>
    <w:rsid w:val="00FE0CE3"/>
    <w:rsid w:val="00FE6889"/>
    <w:rsid w:val="00FF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17E7ABB"/>
  <w14:defaultImageDpi w14:val="32767"/>
  <w15:chartTrackingRefBased/>
  <w15:docId w15:val="{F4CDB175-0B39-41CE-9881-D9FF6EA9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18"/>
        <w:szCs w:val="18"/>
        <w:lang w:val="en-US" w:eastAsia="en-US" w:bidi="ar-SA"/>
        <w14:ligatures w14:val="standardContextual"/>
      </w:rPr>
    </w:rPrDefault>
    <w:pPrDefault>
      <w:pPr>
        <w:spacing w:before="260" w:after="260" w:line="260" w:lineRule="exac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20705"/>
    <w:rPr>
      <w:noProof/>
      <w:spacing w:val="1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E7D5F"/>
    <w:pPr>
      <w:keepNext/>
      <w:keepLines/>
      <w:spacing w:before="0" w:after="0" w:line="240" w:lineRule="auto"/>
      <w:outlineLvl w:val="0"/>
    </w:pPr>
    <w:rPr>
      <w:rFonts w:asciiTheme="majorHAnsi" w:hAnsiTheme="majorHAnsi"/>
      <w:spacing w:val="2"/>
      <w:sz w:val="22"/>
      <w:szCs w:val="22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D1A72"/>
    <w:pPr>
      <w:keepNext/>
      <w:keepLines/>
      <w:spacing w:before="540"/>
      <w:outlineLvl w:val="1"/>
    </w:pPr>
    <w:rPr>
      <w:rFonts w:asciiTheme="majorHAnsi" w:hAnsiTheme="maj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E7D5F"/>
    <w:rPr>
      <w:rFonts w:asciiTheme="majorHAnsi" w:hAnsiTheme="majorHAnsi"/>
      <w:noProof/>
      <w:spacing w:val="2"/>
      <w:sz w:val="22"/>
      <w:szCs w:val="22"/>
      <w:lang w:val="de-DE"/>
    </w:rPr>
  </w:style>
  <w:style w:type="character" w:styleId="Fett">
    <w:name w:val="Strong"/>
    <w:basedOn w:val="Absatz-Standardschriftart"/>
    <w:uiPriority w:val="22"/>
    <w:qFormat/>
    <w:rsid w:val="000B7879"/>
    <w:rPr>
      <w:rFonts w:asciiTheme="majorHAnsi" w:hAnsiTheme="majorHAnsi"/>
      <w:b w:val="0"/>
      <w:bCs/>
    </w:rPr>
  </w:style>
  <w:style w:type="table" w:styleId="Tabellenraster">
    <w:name w:val="Table Grid"/>
    <w:basedOn w:val="NormaleTabelle"/>
    <w:uiPriority w:val="39"/>
    <w:rsid w:val="00210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rmatingen">
    <w:name w:val="Ermatingen"/>
    <w:basedOn w:val="NormaleTabelle"/>
    <w:uiPriority w:val="99"/>
    <w:rsid w:val="00016AFD"/>
    <w:pPr>
      <w:spacing w:before="0" w:after="0" w:line="260" w:lineRule="atLeast"/>
    </w:pPr>
    <w:tblPr>
      <w:tblCellMar>
        <w:left w:w="0" w:type="dxa"/>
        <w:right w:w="0" w:type="dxa"/>
      </w:tblCellMar>
    </w:tblPr>
    <w:tblStylePr w:type="lastCol">
      <w:pPr>
        <w:jc w:val="right"/>
      </w:pPr>
      <w:rPr>
        <w:rFonts w:asciiTheme="majorHAnsi" w:hAnsiTheme="majorHAnsi"/>
      </w:rPr>
    </w:tblStylePr>
  </w:style>
  <w:style w:type="paragraph" w:styleId="KeinLeerraum">
    <w:name w:val="No Spacing"/>
    <w:uiPriority w:val="1"/>
    <w:rsid w:val="00801532"/>
    <w:pPr>
      <w:spacing w:before="0" w:after="0" w:line="240" w:lineRule="auto"/>
    </w:pPr>
    <w:rPr>
      <w:noProof/>
      <w:spacing w:val="1"/>
    </w:rPr>
  </w:style>
  <w:style w:type="paragraph" w:styleId="Listenabsatz">
    <w:name w:val="List Paragraph"/>
    <w:basedOn w:val="Standard"/>
    <w:qFormat/>
    <w:rsid w:val="0052173B"/>
    <w:pPr>
      <w:numPr>
        <w:numId w:val="4"/>
      </w:numPr>
      <w:tabs>
        <w:tab w:val="num" w:pos="360"/>
      </w:tabs>
      <w:spacing w:after="0" w:line="260" w:lineRule="atLeast"/>
      <w:ind w:left="0" w:firstLine="0"/>
      <w:contextualSpacing/>
    </w:pPr>
    <w:rPr>
      <w:lang w:val="de-DE"/>
    </w:rPr>
  </w:style>
  <w:style w:type="paragraph" w:styleId="Liste">
    <w:name w:val="List"/>
    <w:basedOn w:val="Standard"/>
    <w:unhideWhenUsed/>
    <w:qFormat/>
    <w:rsid w:val="0058222F"/>
    <w:pPr>
      <w:numPr>
        <w:numId w:val="5"/>
      </w:numPr>
      <w:contextualSpacing/>
    </w:pPr>
  </w:style>
  <w:style w:type="paragraph" w:styleId="Listennummer">
    <w:name w:val="List Number"/>
    <w:basedOn w:val="Listenabsatz"/>
    <w:next w:val="Standard"/>
    <w:unhideWhenUsed/>
    <w:qFormat/>
    <w:rsid w:val="0058222F"/>
    <w:pPr>
      <w:numPr>
        <w:numId w:val="6"/>
      </w:numPr>
      <w:tabs>
        <w:tab w:val="num" w:pos="360"/>
      </w:tabs>
      <w:spacing w:after="260"/>
      <w:ind w:left="0" w:firstLine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0D1A72"/>
    <w:rPr>
      <w:rFonts w:asciiTheme="majorHAnsi" w:hAnsiTheme="majorHAnsi"/>
      <w:noProof/>
      <w:spacing w:val="1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5C21D8"/>
    <w:pPr>
      <w:spacing w:before="0" w:after="0"/>
    </w:pPr>
    <w:rPr>
      <w:noProof w:val="0"/>
      <w:spacing w:val="0"/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5C21D8"/>
    <w:rPr>
      <w:sz w:val="15"/>
      <w:lang w:val="de-CH"/>
    </w:rPr>
  </w:style>
  <w:style w:type="paragraph" w:styleId="Gruformel">
    <w:name w:val="Closing"/>
    <w:basedOn w:val="Standard"/>
    <w:link w:val="GruformelZchn"/>
    <w:uiPriority w:val="99"/>
    <w:unhideWhenUsed/>
    <w:qFormat/>
    <w:rsid w:val="00BA3779"/>
    <w:pPr>
      <w:tabs>
        <w:tab w:val="left" w:pos="2892"/>
      </w:tabs>
      <w:spacing w:before="700"/>
      <w:contextualSpacing/>
    </w:pPr>
  </w:style>
  <w:style w:type="character" w:customStyle="1" w:styleId="GruformelZchn">
    <w:name w:val="Grußformel Zchn"/>
    <w:basedOn w:val="Absatz-Standardschriftart"/>
    <w:link w:val="Gruformel"/>
    <w:uiPriority w:val="99"/>
    <w:rsid w:val="00BA3779"/>
    <w:rPr>
      <w:noProof/>
      <w:spacing w:val="1"/>
      <w:lang w:val="de-CH"/>
    </w:rPr>
  </w:style>
  <w:style w:type="paragraph" w:customStyle="1" w:styleId="Beilage-Kopfzeile">
    <w:name w:val="Beilage-Kopfzeile"/>
    <w:basedOn w:val="Standard"/>
    <w:qFormat/>
    <w:rsid w:val="00A911A2"/>
    <w:pPr>
      <w:spacing w:before="0" w:after="0"/>
    </w:pPr>
    <w:rPr>
      <w:caps/>
      <w:noProof w:val="0"/>
      <w:sz w:val="15"/>
      <w:u w:val="single"/>
    </w:rPr>
  </w:style>
  <w:style w:type="paragraph" w:customStyle="1" w:styleId="Beilage-Text">
    <w:name w:val="Beilage-Text"/>
    <w:basedOn w:val="Standard"/>
    <w:qFormat/>
    <w:rsid w:val="00A911A2"/>
    <w:pPr>
      <w:spacing w:before="0" w:line="220" w:lineRule="exact"/>
      <w:contextualSpacing/>
    </w:pPr>
    <w:rPr>
      <w:noProof w:val="0"/>
      <w:sz w:val="15"/>
      <w:szCs w:val="1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911A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A911A2"/>
    <w:pPr>
      <w:spacing w:before="0" w:line="240" w:lineRule="auto"/>
    </w:pPr>
    <w:rPr>
      <w:noProof w:val="0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911A2"/>
    <w:rPr>
      <w:spacing w:val="1"/>
      <w:sz w:val="20"/>
      <w:szCs w:val="20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11A2"/>
    <w:pPr>
      <w:spacing w:before="0" w:after="0" w:line="240" w:lineRule="auto"/>
    </w:pPr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11A2"/>
    <w:rPr>
      <w:rFonts w:ascii="Segoe UI" w:hAnsi="Segoe UI" w:cs="Segoe UI"/>
      <w:noProof/>
      <w:spacing w:val="1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CB0C7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B0C7C"/>
    <w:rPr>
      <w:noProof/>
      <w:spacing w:val="1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lue\AppData\Local\Microsoft\Windows\INetCache\Content.Outlook\S8550XFA\Ermatingen%20Template%20(002).dotx" TargetMode="External"/></Relationships>
</file>

<file path=word/theme/theme1.xml><?xml version="1.0" encoding="utf-8"?>
<a:theme xmlns:a="http://schemas.openxmlformats.org/drawingml/2006/main" name="Office Theme">
  <a:themeElements>
    <a:clrScheme name=".Shades of Black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0000"/>
      </a:accent1>
      <a:accent2>
        <a:srgbClr val="2E3033"/>
      </a:accent2>
      <a:accent3>
        <a:srgbClr val="4E5156"/>
      </a:accent3>
      <a:accent4>
        <a:srgbClr val="878D92"/>
      </a:accent4>
      <a:accent5>
        <a:srgbClr val="AFB3B6"/>
      </a:accent5>
      <a:accent6>
        <a:srgbClr val="D7D9DA"/>
      </a:accent6>
      <a:hlink>
        <a:srgbClr val="0165CD"/>
      </a:hlink>
      <a:folHlink>
        <a:srgbClr val="0165CD"/>
      </a:folHlink>
    </a:clrScheme>
    <a:fontScheme name="x Roboto Slab SemiBold &amp; Roboto Slab">
      <a:majorFont>
        <a:latin typeface="Roboto Slab SemiBold"/>
        <a:ea typeface=""/>
        <a:cs typeface=""/>
      </a:majorFont>
      <a:minorFont>
        <a:latin typeface="Roboto Sla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DEE0D-AF2A-42A4-B8B0-20FA16C39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Ermatingen Template (002).dotx</Template>
  <TotalTime>0</TotalTime>
  <Pages>4</Pages>
  <Words>1017</Words>
  <Characters>6412</Characters>
  <Application>Microsoft Office Word</Application>
  <DocSecurity>8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Flückiger</dc:creator>
  <cp:keywords/>
  <dc:description/>
  <cp:lastModifiedBy>Otte Markus</cp:lastModifiedBy>
  <cp:revision>8</cp:revision>
  <cp:lastPrinted>2024-11-27T13:06:00Z</cp:lastPrinted>
  <dcterms:created xsi:type="dcterms:W3CDTF">2025-01-15T07:42:00Z</dcterms:created>
  <dcterms:modified xsi:type="dcterms:W3CDTF">2025-03-27T07:46:00Z</dcterms:modified>
</cp:coreProperties>
</file>